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9DC" w:rsidRPr="002646C8" w:rsidRDefault="007C118A" w:rsidP="00AA79DC">
      <w:pPr>
        <w:pStyle w:val="Title"/>
      </w:pPr>
      <w:bookmarkStart w:id="0" w:name="_GoBack"/>
      <w:bookmarkEnd w:id="0"/>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204</wp:posOffset>
            </wp:positionV>
            <wp:extent cx="3060065" cy="2289810"/>
            <wp:effectExtent l="0" t="0" r="6985" b="0"/>
            <wp:wrapSquare wrapText="bothSides"/>
            <wp:docPr id="19" name="Picture 19" descr="EdHa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dHar004"/>
                    <pic:cNvPicPr>
                      <a:picLocks noChangeAspect="1" noChangeArrowheads="1"/>
                    </pic:cNvPicPr>
                  </pic:nvPicPr>
                  <pic:blipFill>
                    <a:blip r:embed="rId8" cstate="print"/>
                    <a:stretch>
                      <a:fillRect/>
                    </a:stretch>
                  </pic:blipFill>
                  <pic:spPr bwMode="auto">
                    <a:xfrm>
                      <a:off x="0" y="0"/>
                      <a:ext cx="3060065" cy="2289810"/>
                    </a:xfrm>
                    <a:prstGeom prst="rect">
                      <a:avLst/>
                    </a:prstGeom>
                    <a:noFill/>
                    <a:ln w="9525">
                      <a:noFill/>
                      <a:miter lim="800000"/>
                      <a:headEnd/>
                      <a:tailEnd/>
                    </a:ln>
                  </pic:spPr>
                </pic:pic>
              </a:graphicData>
            </a:graphic>
          </wp:anchor>
        </w:drawing>
      </w:r>
      <w:r w:rsidRPr="002646C8">
        <w:t xml:space="preserve">Edinburgh (Groin) </w:t>
      </w:r>
      <w:r>
        <w:t>H</w:t>
      </w:r>
      <w:r w:rsidRPr="002646C8">
        <w:t>arness</w:t>
      </w:r>
    </w:p>
    <w:p w:rsidR="00AA79DC" w:rsidRDefault="007C118A" w:rsidP="00AA79DC">
      <w:pPr>
        <w:spacing w:line="360" w:lineRule="auto"/>
        <w:jc w:val="both"/>
      </w:pPr>
      <w:r>
        <w:t xml:space="preserve">Your Edinburgh (Groin) Harness is intended to encourage a good sitting position and to prevent you from slipping down the seat.  To work properly the straps need to be set at the correct length.  The straps will be set at, or </w:t>
      </w:r>
      <w:r>
        <w:t>prior, to delivery of the harness, but should be checked periodically in case some adjustment is necessary.</w:t>
      </w:r>
    </w:p>
    <w:p w:rsidR="00AA79DC" w:rsidRDefault="007C118A" w:rsidP="00AA79DC"/>
    <w:p w:rsidR="00AA79DC" w:rsidRDefault="007C118A" w:rsidP="00AA79DC">
      <w:pPr>
        <w:spacing w:line="360" w:lineRule="auto"/>
        <w:jc w:val="both"/>
      </w:pPr>
      <w:r>
        <w:t>The straps should be short enough to ensure that you are sitting with your lower back in contact with the lower part of your back support or wheelc</w:t>
      </w:r>
      <w:r>
        <w:t>hair back canvas, but not so short that it is uncomfortable.  Once the lengths of the straps are adjusted they should be secured using the ladders (see below) to ensure that the straps do not slip during use.  Alternatively, camlocks (see below) might be l</w:t>
      </w:r>
      <w:r>
        <w:t>ocated on the back support or near the rear of the seat that may allow easier adjustment of the strap length.</w:t>
      </w:r>
    </w:p>
    <w:p w:rsidR="00AA79DC" w:rsidRPr="002646C8" w:rsidRDefault="007C118A" w:rsidP="00AA79DC">
      <w:pPr>
        <w:pStyle w:val="Narrowspace"/>
      </w:pPr>
    </w:p>
    <w:p w:rsidR="00AA79DC" w:rsidRPr="00CB6FD8" w:rsidRDefault="007C118A" w:rsidP="00AA79DC">
      <w:pPr>
        <w:tabs>
          <w:tab w:val="center" w:pos="2552"/>
          <w:tab w:val="center" w:pos="7088"/>
        </w:tabs>
      </w:pPr>
      <w:r>
        <w:tab/>
      </w:r>
      <w:r>
        <w:rPr>
          <w:noProof/>
        </w:rPr>
        <w:drawing>
          <wp:inline distT="0" distB="0" distL="0" distR="0">
            <wp:extent cx="2736850" cy="2070100"/>
            <wp:effectExtent l="19050" t="0" r="6350" b="0"/>
            <wp:docPr id="1" name="Picture 1" descr="LAD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DER01"/>
                    <pic:cNvPicPr>
                      <a:picLocks noChangeAspect="1" noChangeArrowheads="1"/>
                    </pic:cNvPicPr>
                  </pic:nvPicPr>
                  <pic:blipFill>
                    <a:blip r:embed="rId9" cstate="print"/>
                    <a:stretch>
                      <a:fillRect/>
                    </a:stretch>
                  </pic:blipFill>
                  <pic:spPr bwMode="auto">
                    <a:xfrm>
                      <a:off x="0" y="0"/>
                      <a:ext cx="2736850" cy="2070100"/>
                    </a:xfrm>
                    <a:prstGeom prst="rect">
                      <a:avLst/>
                    </a:prstGeom>
                    <a:noFill/>
                    <a:ln w="9525">
                      <a:noFill/>
                      <a:miter lim="800000"/>
                      <a:headEnd/>
                      <a:tailEnd/>
                    </a:ln>
                  </pic:spPr>
                </pic:pic>
              </a:graphicData>
            </a:graphic>
          </wp:inline>
        </w:drawing>
      </w:r>
      <w:r>
        <w:tab/>
      </w:r>
      <w:r>
        <w:rPr>
          <w:noProof/>
        </w:rPr>
        <w:drawing>
          <wp:inline distT="0" distB="0" distL="0" distR="0">
            <wp:extent cx="2717800" cy="2070100"/>
            <wp:effectExtent l="19050" t="0" r="6350" b="0"/>
            <wp:docPr id="10" name="Picture 10" descr="camloc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lock4"/>
                    <pic:cNvPicPr>
                      <a:picLocks noChangeAspect="1" noChangeArrowheads="1"/>
                    </pic:cNvPicPr>
                  </pic:nvPicPr>
                  <pic:blipFill>
                    <a:blip r:embed="rId10" cstate="print"/>
                    <a:stretch>
                      <a:fillRect/>
                    </a:stretch>
                  </pic:blipFill>
                  <pic:spPr bwMode="auto">
                    <a:xfrm>
                      <a:off x="0" y="0"/>
                      <a:ext cx="2717800" cy="2070100"/>
                    </a:xfrm>
                    <a:prstGeom prst="rect">
                      <a:avLst/>
                    </a:prstGeom>
                    <a:noFill/>
                    <a:ln w="9525">
                      <a:noFill/>
                      <a:miter lim="800000"/>
                      <a:headEnd/>
                      <a:tailEnd/>
                    </a:ln>
                  </pic:spPr>
                </pic:pic>
              </a:graphicData>
            </a:graphic>
          </wp:inline>
        </w:drawing>
      </w:r>
    </w:p>
    <w:p w:rsidR="00AA79DC" w:rsidRDefault="007C118A" w:rsidP="00AA79DC">
      <w:pPr>
        <w:tabs>
          <w:tab w:val="center" w:pos="2552"/>
          <w:tab w:val="center" w:pos="7088"/>
        </w:tabs>
        <w:rPr>
          <w:i/>
        </w:rPr>
      </w:pPr>
      <w:r>
        <w:rPr>
          <w:i/>
        </w:rPr>
        <w:tab/>
      </w:r>
      <w:r w:rsidRPr="002646C8">
        <w:rPr>
          <w:i/>
        </w:rPr>
        <w:t>Ladder</w:t>
      </w:r>
      <w:r w:rsidRPr="002646C8">
        <w:rPr>
          <w:i/>
        </w:rPr>
        <w:tab/>
        <w:t>Camlock</w:t>
      </w:r>
    </w:p>
    <w:p w:rsidR="00AA79DC" w:rsidRPr="002646C8" w:rsidRDefault="007C118A" w:rsidP="00AA79DC">
      <w:pPr>
        <w:pStyle w:val="Narrownarrowspace"/>
      </w:pPr>
    </w:p>
    <w:p w:rsidR="00AA79DC" w:rsidRPr="00FE1900" w:rsidRDefault="007C118A" w:rsidP="00AA79DC">
      <w:pPr>
        <w:pStyle w:val="Heading1"/>
      </w:pPr>
      <w:r w:rsidRPr="00FE1900">
        <w:t>TRANSPORT</w:t>
      </w:r>
    </w:p>
    <w:p w:rsidR="001244B1" w:rsidRPr="00AA79DC" w:rsidRDefault="007C118A" w:rsidP="00AA79DC">
      <w:pPr>
        <w:spacing w:line="360" w:lineRule="auto"/>
        <w:jc w:val="both"/>
      </w:pPr>
      <w:r w:rsidRPr="00FE1900">
        <w:t xml:space="preserve">For transportation this </w:t>
      </w:r>
      <w:r>
        <w:t xml:space="preserve">harness </w:t>
      </w:r>
      <w:r w:rsidRPr="00FE1900">
        <w:t xml:space="preserve">should </w:t>
      </w:r>
      <w:r w:rsidRPr="00FE1900">
        <w:rPr>
          <w:b/>
        </w:rPr>
        <w:t>not</w:t>
      </w:r>
      <w:r w:rsidRPr="00FE1900">
        <w:t xml:space="preserve"> be relied upon to provide effective restraint</w:t>
      </w:r>
      <w:r>
        <w:t>. You should, nevertheles</w:t>
      </w:r>
      <w:r>
        <w:t>s,</w:t>
      </w:r>
      <w:r w:rsidRPr="00FE1900">
        <w:t xml:space="preserve"> ensure </w:t>
      </w:r>
      <w:r>
        <w:t xml:space="preserve">that </w:t>
      </w:r>
      <w:r w:rsidRPr="00FE1900">
        <w:t xml:space="preserve">the </w:t>
      </w:r>
      <w:r>
        <w:t xml:space="preserve">harness </w:t>
      </w:r>
      <w:r w:rsidRPr="00FE1900">
        <w:t xml:space="preserve">is </w:t>
      </w:r>
      <w:r>
        <w:t>corrected fastened to help maintain your posture and position within your wheelchair</w:t>
      </w:r>
      <w:r w:rsidRPr="00FE1900">
        <w:t xml:space="preserve">. </w:t>
      </w:r>
      <w:r>
        <w:t xml:space="preserve">You will also need to </w:t>
      </w:r>
      <w:r w:rsidRPr="00FE1900">
        <w:t xml:space="preserve">use </w:t>
      </w:r>
      <w:r>
        <w:t>the crash-</w:t>
      </w:r>
      <w:r w:rsidRPr="00FE1900">
        <w:t xml:space="preserve">tested </w:t>
      </w:r>
      <w:r>
        <w:t xml:space="preserve">Wheelchair Tie-down and Occupant </w:t>
      </w:r>
      <w:r>
        <w:lastRenderedPageBreak/>
        <w:t xml:space="preserve">Restraint System (WTORS) </w:t>
      </w:r>
      <w:r w:rsidRPr="00FE1900">
        <w:t>lap and shoulder restraint</w:t>
      </w:r>
      <w:r>
        <w:t xml:space="preserve"> fitted to th</w:t>
      </w:r>
      <w:r>
        <w:t>e vehicle by your transport provider</w:t>
      </w:r>
      <w:r w:rsidRPr="00FE1900">
        <w:t>.</w:t>
      </w:r>
    </w:p>
    <w:sectPr w:rsidR="001244B1" w:rsidRPr="00AA79DC" w:rsidSect="00EB1749">
      <w:headerReference w:type="default" r:id="rId11"/>
      <w:footerReference w:type="default" r:id="rId12"/>
      <w:headerReference w:type="first" r:id="rId13"/>
      <w:footerReference w:type="first" r:id="rId14"/>
      <w:pgSz w:w="11906" w:h="16838" w:code="9"/>
      <w:pgMar w:top="1418" w:right="680" w:bottom="1021" w:left="680" w:header="284" w:footer="0" w:gutter="2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18A" w:rsidRDefault="007C118A">
      <w:pPr>
        <w:spacing w:after="0"/>
      </w:pPr>
      <w:r>
        <w:separator/>
      </w:r>
    </w:p>
  </w:endnote>
  <w:endnote w:type="continuationSeparator" w:id="0">
    <w:p w:rsidR="007C118A" w:rsidRDefault="007C11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15877"/>
      <w:tblOverlap w:val="never"/>
      <w:tblW w:w="10286" w:type="dxa"/>
      <w:tblLayout w:type="fixed"/>
      <w:tblCellMar>
        <w:top w:w="28" w:type="dxa"/>
        <w:bottom w:w="28" w:type="dxa"/>
      </w:tblCellMar>
      <w:tblLook w:val="04A0" w:firstRow="1" w:lastRow="0" w:firstColumn="1" w:lastColumn="0" w:noHBand="0" w:noVBand="1"/>
    </w:tblPr>
    <w:tblGrid>
      <w:gridCol w:w="3544"/>
      <w:gridCol w:w="4820"/>
      <w:gridCol w:w="1922"/>
    </w:tblGrid>
    <w:tr w:rsidR="00D74E67" w:rsidTr="00460AF1">
      <w:tc>
        <w:tcPr>
          <w:tcW w:w="3544" w:type="dxa"/>
        </w:tcPr>
        <w:p w:rsidR="00C03414" w:rsidRPr="00A6490E" w:rsidRDefault="007C118A" w:rsidP="00A6490E">
          <w:pPr>
            <w:pStyle w:val="QTable"/>
            <w:tabs>
              <w:tab w:val="left" w:pos="1735"/>
            </w:tabs>
            <w:rPr>
              <w:sz w:val="18"/>
              <w:szCs w:val="18"/>
            </w:rPr>
          </w:pPr>
          <w:r>
            <w:rPr>
              <w:sz w:val="18"/>
              <w:szCs w:val="18"/>
            </w:rPr>
            <w:t>Review Date</w:t>
          </w:r>
          <w:r w:rsidRPr="00A6490E">
            <w:rPr>
              <w:sz w:val="18"/>
              <w:szCs w:val="18"/>
            </w:rPr>
            <w:t xml:space="preserve">: </w:t>
          </w:r>
          <w:r>
            <w:rPr>
              <w:sz w:val="18"/>
              <w:szCs w:val="18"/>
            </w:rPr>
            <w:fldChar w:fldCharType="begin"/>
          </w:r>
          <w:r>
            <w:rPr>
              <w:sz w:val="18"/>
              <w:szCs w:val="18"/>
            </w:rPr>
            <w:instrText xml:space="preserve"> DOCVARIABLE QPulse_DocReviewDate \* MERGEFORMAT </w:instrText>
          </w:r>
          <w:r>
            <w:rPr>
              <w:sz w:val="18"/>
              <w:szCs w:val="18"/>
            </w:rPr>
            <w:fldChar w:fldCharType="separate"/>
          </w:r>
          <w:r>
            <w:rPr>
              <w:sz w:val="18"/>
              <w:szCs w:val="18"/>
            </w:rPr>
            <w:t>30/09/2026</w:t>
          </w:r>
          <w:r>
            <w:rPr>
              <w:sz w:val="18"/>
              <w:szCs w:val="18"/>
            </w:rPr>
            <w:fldChar w:fldCharType="end"/>
          </w:r>
        </w:p>
      </w:tc>
      <w:tc>
        <w:tcPr>
          <w:tcW w:w="4820" w:type="dxa"/>
          <w:vMerge w:val="restart"/>
        </w:tcPr>
        <w:p w:rsidR="00C03414" w:rsidRPr="00A6490E" w:rsidRDefault="007C118A" w:rsidP="00893009">
          <w:pPr>
            <w:pStyle w:val="QTable"/>
            <w:tabs>
              <w:tab w:val="left" w:pos="1735"/>
            </w:tabs>
            <w:rPr>
              <w:b/>
              <w:sz w:val="16"/>
              <w:szCs w:val="16"/>
            </w:rPr>
          </w:pPr>
        </w:p>
      </w:tc>
      <w:tc>
        <w:tcPr>
          <w:tcW w:w="1922" w:type="dxa"/>
        </w:tcPr>
        <w:p w:rsidR="00C03414" w:rsidRPr="00A6490E" w:rsidRDefault="007C118A" w:rsidP="00A6490E">
          <w:pPr>
            <w:pStyle w:val="QTable"/>
            <w:tabs>
              <w:tab w:val="left" w:pos="1735"/>
            </w:tabs>
            <w:jc w:val="right"/>
            <w:rPr>
              <w:sz w:val="18"/>
              <w:szCs w:val="18"/>
            </w:rPr>
          </w:pPr>
          <w:r w:rsidRPr="00A6490E">
            <w:rPr>
              <w:sz w:val="18"/>
              <w:szCs w:val="18"/>
              <w:lang w:val="en-US"/>
            </w:rPr>
            <w:t xml:space="preserve">Page </w:t>
          </w:r>
          <w:r w:rsidRPr="00A6490E">
            <w:rPr>
              <w:sz w:val="18"/>
              <w:szCs w:val="18"/>
              <w:lang w:val="en-US"/>
            </w:rPr>
            <w:fldChar w:fldCharType="begin"/>
          </w:r>
          <w:r w:rsidRPr="00A6490E">
            <w:rPr>
              <w:sz w:val="18"/>
              <w:szCs w:val="18"/>
              <w:lang w:val="en-US"/>
            </w:rPr>
            <w:instrText xml:space="preserve"> PAGE  </w:instrText>
          </w:r>
          <w:r w:rsidRPr="00A6490E">
            <w:rPr>
              <w:sz w:val="18"/>
              <w:szCs w:val="18"/>
              <w:lang w:val="en-US"/>
            </w:rPr>
            <w:fldChar w:fldCharType="separate"/>
          </w:r>
          <w:r w:rsidR="00575148">
            <w:rPr>
              <w:noProof/>
              <w:sz w:val="18"/>
              <w:szCs w:val="18"/>
              <w:lang w:val="en-US"/>
            </w:rPr>
            <w:t>1</w:t>
          </w:r>
          <w:r w:rsidRPr="00A6490E">
            <w:rPr>
              <w:sz w:val="18"/>
              <w:szCs w:val="18"/>
              <w:lang w:val="en-US"/>
            </w:rPr>
            <w:fldChar w:fldCharType="end"/>
          </w:r>
          <w:r w:rsidRPr="00A6490E">
            <w:rPr>
              <w:sz w:val="18"/>
              <w:szCs w:val="18"/>
              <w:lang w:val="en-US"/>
            </w:rPr>
            <w:t xml:space="preserve"> of </w:t>
          </w:r>
          <w:r w:rsidRPr="00A6490E">
            <w:rPr>
              <w:sz w:val="18"/>
              <w:szCs w:val="18"/>
              <w:lang w:val="en-US"/>
            </w:rPr>
            <w:fldChar w:fldCharType="begin"/>
          </w:r>
          <w:r w:rsidRPr="00A6490E">
            <w:rPr>
              <w:sz w:val="18"/>
              <w:szCs w:val="18"/>
              <w:lang w:val="en-US"/>
            </w:rPr>
            <w:instrText xml:space="preserve"> NUMPAGES  </w:instrText>
          </w:r>
          <w:r w:rsidRPr="00A6490E">
            <w:rPr>
              <w:sz w:val="18"/>
              <w:szCs w:val="18"/>
              <w:lang w:val="en-US"/>
            </w:rPr>
            <w:fldChar w:fldCharType="separate"/>
          </w:r>
          <w:r w:rsidR="00575148">
            <w:rPr>
              <w:noProof/>
              <w:sz w:val="18"/>
              <w:szCs w:val="18"/>
              <w:lang w:val="en-US"/>
            </w:rPr>
            <w:t>1</w:t>
          </w:r>
          <w:r w:rsidRPr="00A6490E">
            <w:rPr>
              <w:sz w:val="18"/>
              <w:szCs w:val="18"/>
              <w:lang w:val="en-US"/>
            </w:rPr>
            <w:fldChar w:fldCharType="end"/>
          </w:r>
        </w:p>
      </w:tc>
    </w:tr>
    <w:tr w:rsidR="00D74E67" w:rsidTr="00460AF1">
      <w:tc>
        <w:tcPr>
          <w:tcW w:w="3544" w:type="dxa"/>
        </w:tcPr>
        <w:p w:rsidR="00C03414" w:rsidRPr="00A6490E" w:rsidRDefault="007C118A" w:rsidP="00E93D46">
          <w:pPr>
            <w:pStyle w:val="QTable"/>
            <w:tabs>
              <w:tab w:val="left" w:pos="1735"/>
            </w:tabs>
            <w:ind w:right="-1359"/>
            <w:rPr>
              <w:sz w:val="18"/>
              <w:szCs w:val="18"/>
            </w:rPr>
          </w:pPr>
          <w:r w:rsidRPr="00A6490E">
            <w:rPr>
              <w:sz w:val="18"/>
              <w:szCs w:val="18"/>
            </w:rPr>
            <w:t>Revision:</w:t>
          </w:r>
          <w:r>
            <w:rPr>
              <w:sz w:val="18"/>
              <w:szCs w:val="18"/>
            </w:rPr>
            <w:t xml:space="preserve"> </w:t>
          </w:r>
          <w:r>
            <w:rPr>
              <w:sz w:val="18"/>
              <w:szCs w:val="18"/>
            </w:rPr>
            <w:fldChar w:fldCharType="begin"/>
          </w:r>
          <w:r>
            <w:rPr>
              <w:sz w:val="18"/>
              <w:szCs w:val="18"/>
            </w:rPr>
            <w:instrText xml:space="preserve"> DOCVARIABLE QPulse_DocRevisionNumber \* MERGEFORMAT </w:instrText>
          </w:r>
          <w:r>
            <w:rPr>
              <w:sz w:val="18"/>
              <w:szCs w:val="18"/>
            </w:rPr>
            <w:fldChar w:fldCharType="separate"/>
          </w:r>
          <w:r>
            <w:rPr>
              <w:sz w:val="18"/>
              <w:szCs w:val="18"/>
            </w:rPr>
            <w:t>1</w:t>
          </w:r>
          <w:r>
            <w:rPr>
              <w:sz w:val="18"/>
              <w:szCs w:val="18"/>
            </w:rPr>
            <w:fldChar w:fldCharType="end"/>
          </w:r>
        </w:p>
      </w:tc>
      <w:tc>
        <w:tcPr>
          <w:tcW w:w="4820" w:type="dxa"/>
          <w:vMerge/>
        </w:tcPr>
        <w:p w:rsidR="00C03414" w:rsidRPr="00A6490E" w:rsidRDefault="007C118A" w:rsidP="00A6490E">
          <w:pPr>
            <w:pStyle w:val="QTable"/>
            <w:tabs>
              <w:tab w:val="left" w:pos="1735"/>
            </w:tabs>
            <w:jc w:val="center"/>
            <w:rPr>
              <w:b/>
              <w:sz w:val="16"/>
              <w:szCs w:val="16"/>
            </w:rPr>
          </w:pPr>
        </w:p>
      </w:tc>
      <w:tc>
        <w:tcPr>
          <w:tcW w:w="1922" w:type="dxa"/>
        </w:tcPr>
        <w:p w:rsidR="00C03414" w:rsidRPr="00A6490E" w:rsidRDefault="007C118A" w:rsidP="00A6490E">
          <w:pPr>
            <w:pStyle w:val="QTable"/>
            <w:tabs>
              <w:tab w:val="left" w:pos="1706"/>
              <w:tab w:val="left" w:pos="1735"/>
            </w:tabs>
            <w:rPr>
              <w:sz w:val="18"/>
              <w:szCs w:val="18"/>
            </w:rPr>
          </w:pPr>
        </w:p>
      </w:tc>
    </w:tr>
  </w:tbl>
  <w:p w:rsidR="00C03414" w:rsidRPr="00E531A3" w:rsidRDefault="007C118A" w:rsidP="00463CA9">
    <w:pPr>
      <w:pStyle w:val="Footer"/>
      <w:tabs>
        <w:tab w:val="clear" w:pos="4153"/>
        <w:tab w:val="clear" w:pos="8306"/>
        <w:tab w:val="center" w:pos="5103"/>
        <w:tab w:val="right" w:pos="10206"/>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15877"/>
      <w:tblOverlap w:val="never"/>
      <w:tblW w:w="10144" w:type="dxa"/>
      <w:tblLayout w:type="fixed"/>
      <w:tblCellMar>
        <w:top w:w="28" w:type="dxa"/>
        <w:bottom w:w="28" w:type="dxa"/>
      </w:tblCellMar>
      <w:tblLook w:val="04A0" w:firstRow="1" w:lastRow="0" w:firstColumn="1" w:lastColumn="0" w:noHBand="0" w:noVBand="1"/>
    </w:tblPr>
    <w:tblGrid>
      <w:gridCol w:w="3544"/>
      <w:gridCol w:w="4678"/>
      <w:gridCol w:w="1922"/>
    </w:tblGrid>
    <w:tr w:rsidR="00D74E67" w:rsidTr="007A648D">
      <w:tc>
        <w:tcPr>
          <w:tcW w:w="3544" w:type="dxa"/>
        </w:tcPr>
        <w:p w:rsidR="00C03414" w:rsidRPr="00A6490E" w:rsidRDefault="007C118A" w:rsidP="00E93D46">
          <w:pPr>
            <w:pStyle w:val="QTable"/>
            <w:ind w:right="-83"/>
            <w:rPr>
              <w:sz w:val="18"/>
              <w:szCs w:val="18"/>
            </w:rPr>
          </w:pPr>
          <w:r>
            <w:rPr>
              <w:sz w:val="18"/>
              <w:szCs w:val="18"/>
            </w:rPr>
            <w:t xml:space="preserve">Review Date: </w:t>
          </w:r>
          <w:r>
            <w:rPr>
              <w:sz w:val="18"/>
              <w:szCs w:val="18"/>
            </w:rPr>
            <w:fldChar w:fldCharType="begin"/>
          </w:r>
          <w:r>
            <w:rPr>
              <w:sz w:val="18"/>
              <w:szCs w:val="18"/>
            </w:rPr>
            <w:instrText xml:space="preserve"> DOCVARIABLE QPulse_DocReviewDate \* MERGEFORMAT </w:instrText>
          </w:r>
          <w:r>
            <w:rPr>
              <w:sz w:val="18"/>
              <w:szCs w:val="18"/>
            </w:rPr>
            <w:fldChar w:fldCharType="separate"/>
          </w:r>
          <w:r>
            <w:rPr>
              <w:sz w:val="18"/>
              <w:szCs w:val="18"/>
            </w:rPr>
            <w:t>30/09/2026</w:t>
          </w:r>
          <w:r>
            <w:rPr>
              <w:sz w:val="18"/>
              <w:szCs w:val="18"/>
            </w:rPr>
            <w:fldChar w:fldCharType="end"/>
          </w:r>
        </w:p>
      </w:tc>
      <w:tc>
        <w:tcPr>
          <w:tcW w:w="4678" w:type="dxa"/>
          <w:vMerge w:val="restart"/>
        </w:tcPr>
        <w:p w:rsidR="00C03414" w:rsidRPr="00A6490E" w:rsidRDefault="007C118A" w:rsidP="00A6490E">
          <w:pPr>
            <w:pStyle w:val="QTable"/>
            <w:tabs>
              <w:tab w:val="left" w:pos="1735"/>
            </w:tabs>
            <w:jc w:val="center"/>
            <w:rPr>
              <w:b/>
              <w:sz w:val="16"/>
              <w:szCs w:val="16"/>
            </w:rPr>
          </w:pPr>
          <w:r w:rsidRPr="00A6490E">
            <w:rPr>
              <w:b/>
              <w:sz w:val="16"/>
              <w:szCs w:val="16"/>
            </w:rPr>
            <w:t>Controlled only if viewed via Q-Pulse or</w:t>
          </w:r>
        </w:p>
        <w:p w:rsidR="00C03414" w:rsidRPr="00A6490E" w:rsidRDefault="007C118A" w:rsidP="00A6490E">
          <w:pPr>
            <w:pStyle w:val="QTable"/>
            <w:tabs>
              <w:tab w:val="left" w:pos="1735"/>
            </w:tabs>
            <w:jc w:val="center"/>
            <w:rPr>
              <w:b/>
              <w:sz w:val="16"/>
              <w:szCs w:val="16"/>
            </w:rPr>
          </w:pPr>
          <w:r w:rsidRPr="00A6490E">
            <w:rPr>
              <w:b/>
              <w:sz w:val="16"/>
              <w:szCs w:val="16"/>
            </w:rPr>
            <w:t>bearing “Controlled Document”</w:t>
          </w:r>
          <w:r>
            <w:rPr>
              <w:b/>
              <w:sz w:val="16"/>
              <w:szCs w:val="16"/>
            </w:rPr>
            <w:t xml:space="preserve"> active</w:t>
          </w:r>
          <w:r w:rsidRPr="00A6490E">
            <w:rPr>
              <w:b/>
              <w:sz w:val="16"/>
              <w:szCs w:val="16"/>
            </w:rPr>
            <w:t xml:space="preserve"> </w:t>
          </w:r>
          <w:r>
            <w:rPr>
              <w:b/>
              <w:sz w:val="16"/>
              <w:szCs w:val="16"/>
            </w:rPr>
            <w:t>signature</w:t>
          </w:r>
        </w:p>
      </w:tc>
      <w:tc>
        <w:tcPr>
          <w:tcW w:w="1922" w:type="dxa"/>
        </w:tcPr>
        <w:p w:rsidR="00C03414" w:rsidRPr="00A6490E" w:rsidRDefault="007C118A" w:rsidP="00A6490E">
          <w:pPr>
            <w:pStyle w:val="QTable"/>
            <w:tabs>
              <w:tab w:val="left" w:pos="1735"/>
            </w:tabs>
            <w:jc w:val="right"/>
            <w:rPr>
              <w:sz w:val="18"/>
              <w:szCs w:val="18"/>
            </w:rPr>
          </w:pPr>
          <w:r w:rsidRPr="00A6490E">
            <w:rPr>
              <w:sz w:val="18"/>
              <w:szCs w:val="18"/>
              <w:lang w:val="en-US"/>
            </w:rPr>
            <w:t xml:space="preserve">Page </w:t>
          </w:r>
          <w:r w:rsidRPr="00A6490E">
            <w:rPr>
              <w:sz w:val="18"/>
              <w:szCs w:val="18"/>
              <w:lang w:val="en-US"/>
            </w:rPr>
            <w:fldChar w:fldCharType="begin"/>
          </w:r>
          <w:r w:rsidRPr="00A6490E">
            <w:rPr>
              <w:sz w:val="18"/>
              <w:szCs w:val="18"/>
              <w:lang w:val="en-US"/>
            </w:rPr>
            <w:instrText xml:space="preserve"> PAGE  </w:instrText>
          </w:r>
          <w:r w:rsidRPr="00A6490E">
            <w:rPr>
              <w:sz w:val="18"/>
              <w:szCs w:val="18"/>
              <w:lang w:val="en-US"/>
            </w:rPr>
            <w:fldChar w:fldCharType="separate"/>
          </w:r>
          <w:r>
            <w:rPr>
              <w:noProof/>
              <w:sz w:val="18"/>
              <w:szCs w:val="18"/>
              <w:lang w:val="en-US"/>
            </w:rPr>
            <w:t>1</w:t>
          </w:r>
          <w:r w:rsidRPr="00A6490E">
            <w:rPr>
              <w:sz w:val="18"/>
              <w:szCs w:val="18"/>
              <w:lang w:val="en-US"/>
            </w:rPr>
            <w:fldChar w:fldCharType="end"/>
          </w:r>
          <w:r w:rsidRPr="00A6490E">
            <w:rPr>
              <w:sz w:val="18"/>
              <w:szCs w:val="18"/>
              <w:lang w:val="en-US"/>
            </w:rPr>
            <w:t xml:space="preserve"> of </w:t>
          </w:r>
          <w:r w:rsidRPr="00A6490E">
            <w:rPr>
              <w:sz w:val="18"/>
              <w:szCs w:val="18"/>
              <w:lang w:val="en-US"/>
            </w:rPr>
            <w:fldChar w:fldCharType="begin"/>
          </w:r>
          <w:r w:rsidRPr="00A6490E">
            <w:rPr>
              <w:sz w:val="18"/>
              <w:szCs w:val="18"/>
              <w:lang w:val="en-US"/>
            </w:rPr>
            <w:instrText xml:space="preserve"> NUMPAGES  </w:instrText>
          </w:r>
          <w:r w:rsidRPr="00A6490E">
            <w:rPr>
              <w:sz w:val="18"/>
              <w:szCs w:val="18"/>
              <w:lang w:val="en-US"/>
            </w:rPr>
            <w:fldChar w:fldCharType="separate"/>
          </w:r>
          <w:r>
            <w:rPr>
              <w:noProof/>
              <w:sz w:val="18"/>
              <w:szCs w:val="18"/>
              <w:lang w:val="en-US"/>
            </w:rPr>
            <w:t>2</w:t>
          </w:r>
          <w:r w:rsidRPr="00A6490E">
            <w:rPr>
              <w:sz w:val="18"/>
              <w:szCs w:val="18"/>
              <w:lang w:val="en-US"/>
            </w:rPr>
            <w:fldChar w:fldCharType="end"/>
          </w:r>
        </w:p>
      </w:tc>
    </w:tr>
    <w:tr w:rsidR="00D74E67" w:rsidTr="007A648D">
      <w:tc>
        <w:tcPr>
          <w:tcW w:w="3544" w:type="dxa"/>
        </w:tcPr>
        <w:p w:rsidR="00C03414" w:rsidRPr="00A6490E" w:rsidRDefault="007C118A" w:rsidP="00E93D46">
          <w:pPr>
            <w:pStyle w:val="QTable"/>
            <w:tabs>
              <w:tab w:val="left" w:pos="1020"/>
            </w:tabs>
            <w:ind w:right="-1926"/>
            <w:rPr>
              <w:sz w:val="18"/>
              <w:szCs w:val="18"/>
            </w:rPr>
          </w:pPr>
          <w:r w:rsidRPr="00A6490E">
            <w:rPr>
              <w:sz w:val="18"/>
              <w:szCs w:val="18"/>
            </w:rPr>
            <w:t xml:space="preserve">Revision: </w:t>
          </w:r>
          <w:r>
            <w:rPr>
              <w:sz w:val="18"/>
              <w:szCs w:val="18"/>
            </w:rPr>
            <w:fldChar w:fldCharType="begin"/>
          </w:r>
          <w:r>
            <w:rPr>
              <w:sz w:val="18"/>
              <w:szCs w:val="18"/>
            </w:rPr>
            <w:instrText xml:space="preserve"> DOCVARIABLE QPulse_DocRevisionNumber \* MERGEFORMAT </w:instrText>
          </w:r>
          <w:r>
            <w:rPr>
              <w:sz w:val="18"/>
              <w:szCs w:val="18"/>
            </w:rPr>
            <w:fldChar w:fldCharType="separate"/>
          </w:r>
          <w:r>
            <w:rPr>
              <w:sz w:val="18"/>
              <w:szCs w:val="18"/>
            </w:rPr>
            <w:t>1</w:t>
          </w:r>
          <w:r>
            <w:rPr>
              <w:sz w:val="18"/>
              <w:szCs w:val="18"/>
            </w:rPr>
            <w:fldChar w:fldCharType="end"/>
          </w:r>
        </w:p>
      </w:tc>
      <w:tc>
        <w:tcPr>
          <w:tcW w:w="4678" w:type="dxa"/>
          <w:vMerge/>
        </w:tcPr>
        <w:p w:rsidR="00C03414" w:rsidRPr="00A6490E" w:rsidRDefault="007C118A" w:rsidP="00A6490E">
          <w:pPr>
            <w:pStyle w:val="QTable"/>
            <w:tabs>
              <w:tab w:val="left" w:pos="1735"/>
            </w:tabs>
            <w:jc w:val="center"/>
            <w:rPr>
              <w:b/>
              <w:sz w:val="16"/>
              <w:szCs w:val="16"/>
            </w:rPr>
          </w:pPr>
        </w:p>
      </w:tc>
      <w:tc>
        <w:tcPr>
          <w:tcW w:w="1922" w:type="dxa"/>
        </w:tcPr>
        <w:p w:rsidR="00C03414" w:rsidRPr="00A6490E" w:rsidRDefault="007C118A" w:rsidP="00A6490E">
          <w:pPr>
            <w:pStyle w:val="QTable"/>
            <w:tabs>
              <w:tab w:val="left" w:pos="1706"/>
              <w:tab w:val="left" w:pos="1735"/>
            </w:tabs>
            <w:rPr>
              <w:sz w:val="18"/>
              <w:szCs w:val="18"/>
            </w:rPr>
          </w:pPr>
        </w:p>
      </w:tc>
    </w:tr>
  </w:tbl>
  <w:p w:rsidR="00C03414" w:rsidRDefault="007C118A" w:rsidP="00124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18A" w:rsidRDefault="007C118A">
      <w:pPr>
        <w:spacing w:after="0"/>
      </w:pPr>
      <w:r>
        <w:separator/>
      </w:r>
    </w:p>
  </w:footnote>
  <w:footnote w:type="continuationSeparator" w:id="0">
    <w:p w:rsidR="007C118A" w:rsidRDefault="007C11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341"/>
      <w:tblOverlap w:val="never"/>
      <w:tblW w:w="10206" w:type="dxa"/>
      <w:tblBorders>
        <w:bottom w:val="single" w:sz="8" w:space="0" w:color="auto"/>
      </w:tblBorders>
      <w:tblLayout w:type="fixed"/>
      <w:tblCellMar>
        <w:top w:w="28" w:type="dxa"/>
        <w:bottom w:w="28" w:type="dxa"/>
      </w:tblCellMar>
      <w:tblLook w:val="01E0" w:firstRow="1" w:lastRow="1" w:firstColumn="1" w:lastColumn="1" w:noHBand="0" w:noVBand="0"/>
    </w:tblPr>
    <w:tblGrid>
      <w:gridCol w:w="5954"/>
      <w:gridCol w:w="3118"/>
      <w:gridCol w:w="1134"/>
    </w:tblGrid>
    <w:tr w:rsidR="00D74E67" w:rsidTr="005425AC">
      <w:trPr>
        <w:trHeight w:val="208"/>
      </w:trPr>
      <w:tc>
        <w:tcPr>
          <w:tcW w:w="5954" w:type="dxa"/>
          <w:tcBorders>
            <w:bottom w:val="nil"/>
          </w:tcBorders>
          <w:tcMar>
            <w:top w:w="28" w:type="dxa"/>
            <w:bottom w:w="28" w:type="dxa"/>
          </w:tcMar>
          <w:vAlign w:val="center"/>
        </w:tcPr>
        <w:p w:rsidR="001244B1" w:rsidRPr="002814E7" w:rsidRDefault="007C118A" w:rsidP="008A1D48">
          <w:pPr>
            <w:pStyle w:val="QHeader"/>
            <w:jc w:val="left"/>
          </w:pPr>
          <w:r>
            <w:t>SMART Wheelchair &amp; Seating Service</w:t>
          </w:r>
        </w:p>
      </w:tc>
      <w:tc>
        <w:tcPr>
          <w:tcW w:w="3118" w:type="dxa"/>
          <w:tcBorders>
            <w:bottom w:val="nil"/>
          </w:tcBorders>
          <w:vAlign w:val="bottom"/>
        </w:tcPr>
        <w:p w:rsidR="001244B1" w:rsidRPr="002814E7" w:rsidRDefault="007C118A" w:rsidP="00893009">
          <w:pPr>
            <w:pStyle w:val="QHeader"/>
          </w:pPr>
        </w:p>
      </w:tc>
      <w:tc>
        <w:tcPr>
          <w:tcW w:w="1134" w:type="dxa"/>
          <w:vMerge w:val="restart"/>
          <w:vAlign w:val="center"/>
        </w:tcPr>
        <w:p w:rsidR="001244B1" w:rsidRPr="002814E7" w:rsidRDefault="007C118A" w:rsidP="00EB1749">
          <w:pPr>
            <w:pStyle w:val="QHeader"/>
            <w:ind w:right="2"/>
            <w:jc w:val="right"/>
          </w:pPr>
          <w:r w:rsidRPr="001B20C4">
            <w:rPr>
              <w:noProof/>
              <w:lang w:eastAsia="en-GB"/>
            </w:rPr>
            <w:drawing>
              <wp:inline distT="0" distB="0" distL="0" distR="0">
                <wp:extent cx="555625" cy="445600"/>
                <wp:effectExtent l="0" t="0" r="0" b="0"/>
                <wp:docPr id="2" name="Picture 11"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_2col"/>
                        <pic:cNvPicPr>
                          <a:picLocks noChangeAspect="1" noChangeArrowheads="1"/>
                        </pic:cNvPicPr>
                      </pic:nvPicPr>
                      <pic:blipFill rotWithShape="1">
                        <a:blip r:embed="rId1">
                          <a:extLst>
                            <a:ext uri="{28A0092B-C50C-407E-A947-70E740481C1C}">
                              <a14:useLocalDpi xmlns:a14="http://schemas.microsoft.com/office/drawing/2010/main" val="0"/>
                            </a:ext>
                          </a:extLst>
                        </a:blip>
                        <a:srcRect t="13514" b="13513"/>
                        <a:stretch>
                          <a:fillRect/>
                        </a:stretch>
                      </pic:blipFill>
                      <pic:spPr bwMode="auto">
                        <a:xfrm>
                          <a:off x="0" y="0"/>
                          <a:ext cx="573724" cy="46011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74E67" w:rsidTr="005425AC">
      <w:trPr>
        <w:trHeight w:val="331"/>
      </w:trPr>
      <w:tc>
        <w:tcPr>
          <w:tcW w:w="5954" w:type="dxa"/>
          <w:tcBorders>
            <w:bottom w:val="single" w:sz="4" w:space="0" w:color="auto"/>
          </w:tcBorders>
          <w:tcMar>
            <w:top w:w="28" w:type="dxa"/>
            <w:bottom w:w="28" w:type="dxa"/>
          </w:tcMar>
          <w:vAlign w:val="center"/>
        </w:tcPr>
        <w:p w:rsidR="001244B1" w:rsidRPr="00A6490E" w:rsidRDefault="007C118A" w:rsidP="00A6490E">
          <w:pPr>
            <w:pStyle w:val="Header"/>
            <w:tabs>
              <w:tab w:val="clear" w:pos="8306"/>
              <w:tab w:val="right" w:pos="10206"/>
            </w:tabs>
            <w:rPr>
              <w:b/>
              <w:szCs w:val="20"/>
              <w:lang w:val="en-US"/>
            </w:rPr>
          </w:pPr>
          <w:r>
            <w:rPr>
              <w:b/>
              <w:szCs w:val="20"/>
            </w:rPr>
            <w:fldChar w:fldCharType="begin"/>
          </w:r>
          <w:r>
            <w:rPr>
              <w:b/>
              <w:szCs w:val="20"/>
            </w:rPr>
            <w:instrText xml:space="preserve"> DOCVARIABLE QPulse_DocTitle \* MERGEFORMAT </w:instrText>
          </w:r>
          <w:r>
            <w:rPr>
              <w:b/>
              <w:szCs w:val="20"/>
            </w:rPr>
            <w:fldChar w:fldCharType="separate"/>
          </w:r>
          <w:r>
            <w:rPr>
              <w:b/>
              <w:szCs w:val="20"/>
            </w:rPr>
            <w:t>Instructions for use - Edinburgh Harness</w:t>
          </w:r>
          <w:r>
            <w:rPr>
              <w:b/>
              <w:szCs w:val="20"/>
            </w:rPr>
            <w:fldChar w:fldCharType="end"/>
          </w:r>
        </w:p>
      </w:tc>
      <w:tc>
        <w:tcPr>
          <w:tcW w:w="3118" w:type="dxa"/>
          <w:tcBorders>
            <w:bottom w:val="single" w:sz="4" w:space="0" w:color="auto"/>
          </w:tcBorders>
        </w:tcPr>
        <w:p w:rsidR="001244B1" w:rsidRPr="00A6490E" w:rsidRDefault="007C118A" w:rsidP="005425AC">
          <w:pPr>
            <w:pStyle w:val="Header"/>
            <w:tabs>
              <w:tab w:val="clear" w:pos="8306"/>
              <w:tab w:val="right" w:pos="10206"/>
            </w:tabs>
            <w:jc w:val="right"/>
            <w:rPr>
              <w:b/>
              <w:szCs w:val="20"/>
              <w:lang w:val="en-US"/>
            </w:rPr>
          </w:pPr>
          <w:r w:rsidRPr="00A6490E">
            <w:rPr>
              <w:sz w:val="18"/>
              <w:szCs w:val="18"/>
            </w:rPr>
            <w:t>Doc</w:t>
          </w:r>
          <w:r>
            <w:rPr>
              <w:sz w:val="18"/>
              <w:szCs w:val="18"/>
            </w:rPr>
            <w:t>.</w:t>
          </w:r>
          <w:r w:rsidRPr="00A6490E">
            <w:rPr>
              <w:sz w:val="18"/>
              <w:szCs w:val="18"/>
            </w:rPr>
            <w:t xml:space="preserve"> </w:t>
          </w:r>
          <w:r>
            <w:rPr>
              <w:sz w:val="18"/>
              <w:szCs w:val="18"/>
            </w:rPr>
            <w:t>Number</w:t>
          </w:r>
          <w:r w:rsidRPr="00A6490E">
            <w:rPr>
              <w:sz w:val="18"/>
              <w:szCs w:val="18"/>
            </w:rPr>
            <w:t>:</w:t>
          </w:r>
          <w:r>
            <w:rPr>
              <w:sz w:val="18"/>
              <w:szCs w:val="18"/>
            </w:rPr>
            <w:t xml:space="preserve"> </w:t>
          </w:r>
          <w:r>
            <w:rPr>
              <w:sz w:val="18"/>
              <w:szCs w:val="18"/>
            </w:rPr>
            <w:fldChar w:fldCharType="begin"/>
          </w:r>
          <w:r>
            <w:rPr>
              <w:sz w:val="18"/>
              <w:szCs w:val="18"/>
            </w:rPr>
            <w:instrText xml:space="preserve"> DOCVARIABLE QPulse_DocNumber \* MERGEFORMAT </w:instrText>
          </w:r>
          <w:r>
            <w:rPr>
              <w:sz w:val="18"/>
              <w:szCs w:val="18"/>
            </w:rPr>
            <w:fldChar w:fldCharType="separate"/>
          </w:r>
          <w:r>
            <w:rPr>
              <w:sz w:val="18"/>
              <w:szCs w:val="18"/>
            </w:rPr>
            <w:t>WSS-INF-23</w:t>
          </w:r>
          <w:r>
            <w:rPr>
              <w:sz w:val="18"/>
              <w:szCs w:val="18"/>
            </w:rPr>
            <w:fldChar w:fldCharType="end"/>
          </w:r>
        </w:p>
      </w:tc>
      <w:tc>
        <w:tcPr>
          <w:tcW w:w="1134" w:type="dxa"/>
          <w:vMerge/>
          <w:tcBorders>
            <w:bottom w:val="single" w:sz="4" w:space="0" w:color="auto"/>
          </w:tcBorders>
          <w:vAlign w:val="center"/>
        </w:tcPr>
        <w:p w:rsidR="001244B1" w:rsidRPr="00A6490E" w:rsidRDefault="007C118A" w:rsidP="007A648D">
          <w:pPr>
            <w:pStyle w:val="Header"/>
            <w:tabs>
              <w:tab w:val="clear" w:pos="8306"/>
              <w:tab w:val="right" w:pos="10206"/>
            </w:tabs>
            <w:jc w:val="right"/>
            <w:rPr>
              <w:b/>
              <w:szCs w:val="20"/>
              <w:lang w:val="en-US"/>
            </w:rPr>
          </w:pPr>
        </w:p>
      </w:tc>
    </w:tr>
  </w:tbl>
  <w:p w:rsidR="00C03414" w:rsidRPr="00136A36" w:rsidRDefault="007C118A" w:rsidP="00EB1749">
    <w:pPr>
      <w:pStyle w:val="Header"/>
      <w:tabs>
        <w:tab w:val="clear" w:pos="8306"/>
        <w:tab w:val="right" w:pos="10206"/>
      </w:tabs>
      <w:rPr>
        <w:sz w:val="4"/>
        <w:szCs w:val="4"/>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341"/>
      <w:tblOverlap w:val="never"/>
      <w:tblW w:w="10251" w:type="dxa"/>
      <w:tblBorders>
        <w:bottom w:val="single" w:sz="8" w:space="0" w:color="auto"/>
      </w:tblBorders>
      <w:tblCellMar>
        <w:top w:w="57" w:type="dxa"/>
        <w:bottom w:w="57" w:type="dxa"/>
      </w:tblCellMar>
      <w:tblLook w:val="01E0" w:firstRow="1" w:lastRow="1" w:firstColumn="1" w:lastColumn="1" w:noHBand="0" w:noVBand="0"/>
    </w:tblPr>
    <w:tblGrid>
      <w:gridCol w:w="3957"/>
      <w:gridCol w:w="113"/>
      <w:gridCol w:w="4718"/>
      <w:gridCol w:w="1463"/>
    </w:tblGrid>
    <w:tr w:rsidR="00D74E67" w:rsidTr="00816F3C">
      <w:trPr>
        <w:trHeight w:val="8"/>
      </w:trPr>
      <w:tc>
        <w:tcPr>
          <w:tcW w:w="4502" w:type="dxa"/>
          <w:gridSpan w:val="2"/>
          <w:tcBorders>
            <w:bottom w:val="nil"/>
            <w:right w:val="single" w:sz="4" w:space="0" w:color="FFFFFF" w:themeColor="background1"/>
          </w:tcBorders>
          <w:vAlign w:val="center"/>
        </w:tcPr>
        <w:p w:rsidR="001244B1" w:rsidRPr="002814E7" w:rsidRDefault="007C118A" w:rsidP="00A6490E">
          <w:pPr>
            <w:pStyle w:val="QHeader"/>
            <w:jc w:val="left"/>
          </w:pPr>
          <w:r>
            <w:t xml:space="preserve">SMART Services  </w:t>
          </w:r>
        </w:p>
      </w:tc>
      <w:tc>
        <w:tcPr>
          <w:tcW w:w="4502" w:type="dxa"/>
          <w:tcBorders>
            <w:bottom w:val="nil"/>
            <w:right w:val="single" w:sz="4" w:space="0" w:color="FFFFFF" w:themeColor="background1"/>
          </w:tcBorders>
          <w:vAlign w:val="center"/>
        </w:tcPr>
        <w:p w:rsidR="001244B1" w:rsidRPr="002814E7" w:rsidRDefault="007C118A" w:rsidP="001244B1">
          <w:pPr>
            <w:pStyle w:val="QHeader"/>
            <w:jc w:val="right"/>
          </w:pPr>
          <w:r w:rsidRPr="00A6490E">
            <w:rPr>
              <w:sz w:val="18"/>
              <w:szCs w:val="18"/>
            </w:rPr>
            <w:t>Doc</w:t>
          </w:r>
          <w:r>
            <w:rPr>
              <w:sz w:val="18"/>
              <w:szCs w:val="18"/>
            </w:rPr>
            <w:t>.</w:t>
          </w:r>
          <w:r w:rsidRPr="00A6490E">
            <w:rPr>
              <w:sz w:val="18"/>
              <w:szCs w:val="18"/>
            </w:rPr>
            <w:t xml:space="preserve"> </w:t>
          </w:r>
          <w:r>
            <w:rPr>
              <w:sz w:val="18"/>
              <w:szCs w:val="18"/>
            </w:rPr>
            <w:t>Owner</w:t>
          </w:r>
          <w:r w:rsidRPr="00A6490E">
            <w:rPr>
              <w:sz w:val="18"/>
              <w:szCs w:val="18"/>
            </w:rPr>
            <w:t>:</w:t>
          </w:r>
          <w:r>
            <w:rPr>
              <w:sz w:val="18"/>
              <w:szCs w:val="18"/>
            </w:rPr>
            <w:t xml:space="preserve"> </w:t>
          </w:r>
          <w:r>
            <w:rPr>
              <w:sz w:val="18"/>
              <w:szCs w:val="18"/>
            </w:rPr>
            <w:fldChar w:fldCharType="begin"/>
          </w:r>
          <w:r>
            <w:rPr>
              <w:sz w:val="18"/>
              <w:szCs w:val="18"/>
            </w:rPr>
            <w:instrText xml:space="preserve"> DOCVARIABLE QPulse_DocOwner \* MERGEFORMAT </w:instrText>
          </w:r>
          <w:r>
            <w:rPr>
              <w:sz w:val="18"/>
              <w:szCs w:val="18"/>
            </w:rPr>
            <w:fldChar w:fldCharType="separate"/>
          </w:r>
          <w:r>
            <w:rPr>
              <w:sz w:val="18"/>
              <w:szCs w:val="18"/>
            </w:rPr>
            <w:t>Hollington, James</w:t>
          </w:r>
          <w:r>
            <w:rPr>
              <w:sz w:val="18"/>
              <w:szCs w:val="18"/>
            </w:rPr>
            <w:fldChar w:fldCharType="end"/>
          </w:r>
        </w:p>
      </w:tc>
      <w:tc>
        <w:tcPr>
          <w:tcW w:w="1247" w:type="dxa"/>
          <w:vMerge w:val="restart"/>
          <w:tcBorders>
            <w:left w:val="single" w:sz="4" w:space="0" w:color="FFFFFF" w:themeColor="background1"/>
            <w:bottom w:val="nil"/>
          </w:tcBorders>
          <w:vAlign w:val="center"/>
        </w:tcPr>
        <w:p w:rsidR="001244B1" w:rsidRDefault="007C118A" w:rsidP="00A6490E">
          <w:pPr>
            <w:pStyle w:val="QHeader"/>
            <w:tabs>
              <w:tab w:val="right" w:pos="3719"/>
            </w:tabs>
            <w:jc w:val="center"/>
          </w:pPr>
        </w:p>
      </w:tc>
    </w:tr>
    <w:tr w:rsidR="00D74E67" w:rsidTr="001244B1">
      <w:trPr>
        <w:trHeight w:val="227"/>
      </w:trPr>
      <w:tc>
        <w:tcPr>
          <w:tcW w:w="3741" w:type="dxa"/>
          <w:tcBorders>
            <w:bottom w:val="single" w:sz="4" w:space="0" w:color="auto"/>
          </w:tcBorders>
          <w:vAlign w:val="center"/>
        </w:tcPr>
        <w:p w:rsidR="003E20C6" w:rsidRPr="00A6490E" w:rsidRDefault="007C118A" w:rsidP="001244B1">
          <w:pPr>
            <w:pStyle w:val="Header"/>
            <w:tabs>
              <w:tab w:val="clear" w:pos="8306"/>
              <w:tab w:val="right" w:pos="10206"/>
            </w:tabs>
            <w:spacing w:after="0"/>
            <w:rPr>
              <w:b/>
              <w:szCs w:val="20"/>
              <w:lang w:val="en-US"/>
            </w:rPr>
          </w:pPr>
          <w:r w:rsidRPr="001244B1">
            <w:rPr>
              <w:b/>
              <w:sz w:val="22"/>
              <w:szCs w:val="20"/>
            </w:rPr>
            <w:fldChar w:fldCharType="begin"/>
          </w:r>
          <w:r w:rsidRPr="001244B1">
            <w:rPr>
              <w:b/>
              <w:sz w:val="22"/>
              <w:szCs w:val="20"/>
            </w:rPr>
            <w:instrText xml:space="preserve"> DOCVARIABLE QPulse_DocTitle \* MERGEFORMAT </w:instrText>
          </w:r>
          <w:r w:rsidRPr="001244B1">
            <w:rPr>
              <w:b/>
              <w:sz w:val="22"/>
              <w:szCs w:val="20"/>
            </w:rPr>
            <w:fldChar w:fldCharType="separate"/>
          </w:r>
          <w:r w:rsidRPr="001244B1">
            <w:rPr>
              <w:b/>
              <w:sz w:val="22"/>
              <w:szCs w:val="20"/>
            </w:rPr>
            <w:t>Instructions for use - Edinburgh Harness</w:t>
          </w:r>
          <w:r w:rsidRPr="001244B1">
            <w:rPr>
              <w:b/>
              <w:sz w:val="22"/>
              <w:szCs w:val="20"/>
            </w:rPr>
            <w:fldChar w:fldCharType="end"/>
          </w:r>
        </w:p>
      </w:tc>
      <w:tc>
        <w:tcPr>
          <w:tcW w:w="5263" w:type="dxa"/>
          <w:gridSpan w:val="2"/>
          <w:tcBorders>
            <w:bottom w:val="single" w:sz="4" w:space="0" w:color="auto"/>
            <w:right w:val="single" w:sz="4" w:space="0" w:color="FFFFFF" w:themeColor="background1"/>
          </w:tcBorders>
          <w:vAlign w:val="center"/>
        </w:tcPr>
        <w:p w:rsidR="003E20C6" w:rsidRPr="00A6490E" w:rsidRDefault="007C118A" w:rsidP="001244B1">
          <w:pPr>
            <w:pStyle w:val="Header"/>
            <w:tabs>
              <w:tab w:val="clear" w:pos="8306"/>
              <w:tab w:val="right" w:pos="10206"/>
            </w:tabs>
            <w:jc w:val="right"/>
            <w:rPr>
              <w:b/>
              <w:szCs w:val="20"/>
              <w:lang w:val="en-US"/>
            </w:rPr>
          </w:pPr>
          <w:r w:rsidRPr="00A6490E">
            <w:rPr>
              <w:sz w:val="18"/>
              <w:szCs w:val="18"/>
            </w:rPr>
            <w:t>Doc</w:t>
          </w:r>
          <w:r>
            <w:rPr>
              <w:sz w:val="18"/>
              <w:szCs w:val="18"/>
            </w:rPr>
            <w:t>.</w:t>
          </w:r>
          <w:r w:rsidRPr="00A6490E">
            <w:rPr>
              <w:sz w:val="18"/>
              <w:szCs w:val="18"/>
            </w:rPr>
            <w:t xml:space="preserve"> </w:t>
          </w:r>
          <w:r>
            <w:rPr>
              <w:sz w:val="18"/>
              <w:szCs w:val="18"/>
            </w:rPr>
            <w:t>Number</w:t>
          </w:r>
          <w:r w:rsidRPr="00A6490E">
            <w:rPr>
              <w:sz w:val="18"/>
              <w:szCs w:val="18"/>
            </w:rPr>
            <w:t>:</w:t>
          </w:r>
          <w:r>
            <w:rPr>
              <w:sz w:val="18"/>
              <w:szCs w:val="18"/>
            </w:rPr>
            <w:t xml:space="preserve"> </w:t>
          </w:r>
          <w:r>
            <w:rPr>
              <w:sz w:val="18"/>
              <w:szCs w:val="18"/>
            </w:rPr>
            <w:fldChar w:fldCharType="begin"/>
          </w:r>
          <w:r>
            <w:rPr>
              <w:sz w:val="18"/>
              <w:szCs w:val="18"/>
            </w:rPr>
            <w:instrText xml:space="preserve"> DOCVARIABLE QPulse_DocNumber \* MERGEFORMAT </w:instrText>
          </w:r>
          <w:r>
            <w:rPr>
              <w:sz w:val="18"/>
              <w:szCs w:val="18"/>
            </w:rPr>
            <w:fldChar w:fldCharType="separate"/>
          </w:r>
          <w:r>
            <w:rPr>
              <w:sz w:val="18"/>
              <w:szCs w:val="18"/>
            </w:rPr>
            <w:t>WSS-INF-23</w:t>
          </w:r>
          <w:r>
            <w:rPr>
              <w:sz w:val="18"/>
              <w:szCs w:val="18"/>
            </w:rPr>
            <w:fldChar w:fldCharType="end"/>
          </w:r>
        </w:p>
      </w:tc>
      <w:tc>
        <w:tcPr>
          <w:tcW w:w="1247" w:type="dxa"/>
          <w:vMerge/>
          <w:tcBorders>
            <w:left w:val="single" w:sz="4" w:space="0" w:color="FFFFFF" w:themeColor="background1"/>
            <w:bottom w:val="single" w:sz="4" w:space="0" w:color="auto"/>
          </w:tcBorders>
          <w:vAlign w:val="center"/>
        </w:tcPr>
        <w:p w:rsidR="003E20C6" w:rsidRDefault="007C118A" w:rsidP="00A6490E">
          <w:pPr>
            <w:pStyle w:val="Header"/>
            <w:rPr>
              <w:noProof/>
            </w:rPr>
          </w:pPr>
        </w:p>
      </w:tc>
    </w:tr>
  </w:tbl>
  <w:p w:rsidR="00C03414" w:rsidRPr="00C03414" w:rsidRDefault="007C118A" w:rsidP="002E3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6A97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5ADB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3E1C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8833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C4C5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B0FE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02B6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3EE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4E7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A4A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57635"/>
    <w:multiLevelType w:val="multilevel"/>
    <w:tmpl w:val="5D2E1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9A5579"/>
    <w:multiLevelType w:val="hybridMultilevel"/>
    <w:tmpl w:val="B934B5C8"/>
    <w:lvl w:ilvl="0" w:tplc="AFE09F92">
      <w:start w:val="1"/>
      <w:numFmt w:val="decimal"/>
      <w:lvlText w:val="%1."/>
      <w:lvlJc w:val="left"/>
      <w:pPr>
        <w:tabs>
          <w:tab w:val="num" w:pos="720"/>
        </w:tabs>
        <w:ind w:left="720" w:hanging="360"/>
      </w:pPr>
    </w:lvl>
    <w:lvl w:ilvl="1" w:tplc="1820C488" w:tentative="1">
      <w:start w:val="1"/>
      <w:numFmt w:val="lowerLetter"/>
      <w:lvlText w:val="%2."/>
      <w:lvlJc w:val="left"/>
      <w:pPr>
        <w:tabs>
          <w:tab w:val="num" w:pos="1440"/>
        </w:tabs>
        <w:ind w:left="1440" w:hanging="360"/>
      </w:pPr>
    </w:lvl>
    <w:lvl w:ilvl="2" w:tplc="1DD03DE2" w:tentative="1">
      <w:start w:val="1"/>
      <w:numFmt w:val="lowerRoman"/>
      <w:lvlText w:val="%3."/>
      <w:lvlJc w:val="right"/>
      <w:pPr>
        <w:tabs>
          <w:tab w:val="num" w:pos="2160"/>
        </w:tabs>
        <w:ind w:left="2160" w:hanging="180"/>
      </w:pPr>
    </w:lvl>
    <w:lvl w:ilvl="3" w:tplc="80B88F48" w:tentative="1">
      <w:start w:val="1"/>
      <w:numFmt w:val="decimal"/>
      <w:lvlText w:val="%4."/>
      <w:lvlJc w:val="left"/>
      <w:pPr>
        <w:tabs>
          <w:tab w:val="num" w:pos="2880"/>
        </w:tabs>
        <w:ind w:left="2880" w:hanging="360"/>
      </w:pPr>
    </w:lvl>
    <w:lvl w:ilvl="4" w:tplc="518AAFAC" w:tentative="1">
      <w:start w:val="1"/>
      <w:numFmt w:val="lowerLetter"/>
      <w:lvlText w:val="%5."/>
      <w:lvlJc w:val="left"/>
      <w:pPr>
        <w:tabs>
          <w:tab w:val="num" w:pos="3600"/>
        </w:tabs>
        <w:ind w:left="3600" w:hanging="360"/>
      </w:pPr>
    </w:lvl>
    <w:lvl w:ilvl="5" w:tplc="E9DE8944" w:tentative="1">
      <w:start w:val="1"/>
      <w:numFmt w:val="lowerRoman"/>
      <w:lvlText w:val="%6."/>
      <w:lvlJc w:val="right"/>
      <w:pPr>
        <w:tabs>
          <w:tab w:val="num" w:pos="4320"/>
        </w:tabs>
        <w:ind w:left="4320" w:hanging="180"/>
      </w:pPr>
    </w:lvl>
    <w:lvl w:ilvl="6" w:tplc="963AC8FA" w:tentative="1">
      <w:start w:val="1"/>
      <w:numFmt w:val="decimal"/>
      <w:lvlText w:val="%7."/>
      <w:lvlJc w:val="left"/>
      <w:pPr>
        <w:tabs>
          <w:tab w:val="num" w:pos="5040"/>
        </w:tabs>
        <w:ind w:left="5040" w:hanging="360"/>
      </w:pPr>
    </w:lvl>
    <w:lvl w:ilvl="7" w:tplc="BD363436" w:tentative="1">
      <w:start w:val="1"/>
      <w:numFmt w:val="lowerLetter"/>
      <w:lvlText w:val="%8."/>
      <w:lvlJc w:val="left"/>
      <w:pPr>
        <w:tabs>
          <w:tab w:val="num" w:pos="5760"/>
        </w:tabs>
        <w:ind w:left="5760" w:hanging="360"/>
      </w:pPr>
    </w:lvl>
    <w:lvl w:ilvl="8" w:tplc="8B52581C" w:tentative="1">
      <w:start w:val="1"/>
      <w:numFmt w:val="lowerRoman"/>
      <w:lvlText w:val="%9."/>
      <w:lvlJc w:val="right"/>
      <w:pPr>
        <w:tabs>
          <w:tab w:val="num" w:pos="6480"/>
        </w:tabs>
        <w:ind w:left="6480" w:hanging="180"/>
      </w:pPr>
    </w:lvl>
  </w:abstractNum>
  <w:abstractNum w:abstractNumId="12" w15:restartNumberingAfterBreak="0">
    <w:nsid w:val="15E936B8"/>
    <w:multiLevelType w:val="hybridMultilevel"/>
    <w:tmpl w:val="B4DA8DB8"/>
    <w:lvl w:ilvl="0" w:tplc="DC0C4072">
      <w:start w:val="1"/>
      <w:numFmt w:val="decimal"/>
      <w:lvlText w:val="%1."/>
      <w:lvlJc w:val="left"/>
      <w:pPr>
        <w:tabs>
          <w:tab w:val="num" w:pos="624"/>
        </w:tabs>
        <w:ind w:left="624" w:hanging="454"/>
      </w:pPr>
      <w:rPr>
        <w:rFonts w:hint="default"/>
      </w:rPr>
    </w:lvl>
    <w:lvl w:ilvl="1" w:tplc="C386A8AA">
      <w:start w:val="1"/>
      <w:numFmt w:val="decimal"/>
      <w:lvlText w:val="%2."/>
      <w:lvlJc w:val="left"/>
      <w:pPr>
        <w:tabs>
          <w:tab w:val="num" w:pos="1440"/>
        </w:tabs>
        <w:ind w:left="1440" w:hanging="360"/>
      </w:pPr>
      <w:rPr>
        <w:rFonts w:hint="default"/>
      </w:rPr>
    </w:lvl>
    <w:lvl w:ilvl="2" w:tplc="24A675B2" w:tentative="1">
      <w:start w:val="1"/>
      <w:numFmt w:val="bullet"/>
      <w:lvlText w:val=""/>
      <w:lvlJc w:val="left"/>
      <w:pPr>
        <w:tabs>
          <w:tab w:val="num" w:pos="2160"/>
        </w:tabs>
        <w:ind w:left="2160" w:hanging="360"/>
      </w:pPr>
      <w:rPr>
        <w:rFonts w:ascii="Wingdings" w:hAnsi="Wingdings" w:hint="default"/>
      </w:rPr>
    </w:lvl>
    <w:lvl w:ilvl="3" w:tplc="9844E312" w:tentative="1">
      <w:start w:val="1"/>
      <w:numFmt w:val="bullet"/>
      <w:lvlText w:val=""/>
      <w:lvlJc w:val="left"/>
      <w:pPr>
        <w:tabs>
          <w:tab w:val="num" w:pos="2880"/>
        </w:tabs>
        <w:ind w:left="2880" w:hanging="360"/>
      </w:pPr>
      <w:rPr>
        <w:rFonts w:ascii="Symbol" w:hAnsi="Symbol" w:hint="default"/>
      </w:rPr>
    </w:lvl>
    <w:lvl w:ilvl="4" w:tplc="CA2A3752" w:tentative="1">
      <w:start w:val="1"/>
      <w:numFmt w:val="bullet"/>
      <w:lvlText w:val="o"/>
      <w:lvlJc w:val="left"/>
      <w:pPr>
        <w:tabs>
          <w:tab w:val="num" w:pos="3600"/>
        </w:tabs>
        <w:ind w:left="3600" w:hanging="360"/>
      </w:pPr>
      <w:rPr>
        <w:rFonts w:ascii="Courier New" w:hAnsi="Courier New" w:cs="Courier New" w:hint="default"/>
      </w:rPr>
    </w:lvl>
    <w:lvl w:ilvl="5" w:tplc="A36A83BE" w:tentative="1">
      <w:start w:val="1"/>
      <w:numFmt w:val="bullet"/>
      <w:lvlText w:val=""/>
      <w:lvlJc w:val="left"/>
      <w:pPr>
        <w:tabs>
          <w:tab w:val="num" w:pos="4320"/>
        </w:tabs>
        <w:ind w:left="4320" w:hanging="360"/>
      </w:pPr>
      <w:rPr>
        <w:rFonts w:ascii="Wingdings" w:hAnsi="Wingdings" w:hint="default"/>
      </w:rPr>
    </w:lvl>
    <w:lvl w:ilvl="6" w:tplc="726AD322" w:tentative="1">
      <w:start w:val="1"/>
      <w:numFmt w:val="bullet"/>
      <w:lvlText w:val=""/>
      <w:lvlJc w:val="left"/>
      <w:pPr>
        <w:tabs>
          <w:tab w:val="num" w:pos="5040"/>
        </w:tabs>
        <w:ind w:left="5040" w:hanging="360"/>
      </w:pPr>
      <w:rPr>
        <w:rFonts w:ascii="Symbol" w:hAnsi="Symbol" w:hint="default"/>
      </w:rPr>
    </w:lvl>
    <w:lvl w:ilvl="7" w:tplc="7C64644C" w:tentative="1">
      <w:start w:val="1"/>
      <w:numFmt w:val="bullet"/>
      <w:lvlText w:val="o"/>
      <w:lvlJc w:val="left"/>
      <w:pPr>
        <w:tabs>
          <w:tab w:val="num" w:pos="5760"/>
        </w:tabs>
        <w:ind w:left="5760" w:hanging="360"/>
      </w:pPr>
      <w:rPr>
        <w:rFonts w:ascii="Courier New" w:hAnsi="Courier New" w:cs="Courier New" w:hint="default"/>
      </w:rPr>
    </w:lvl>
    <w:lvl w:ilvl="8" w:tplc="26DAF67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1E5CE4"/>
    <w:multiLevelType w:val="hybridMultilevel"/>
    <w:tmpl w:val="E1F61470"/>
    <w:lvl w:ilvl="0" w:tplc="EC46E69E">
      <w:start w:val="1"/>
      <w:numFmt w:val="decimal"/>
      <w:lvlText w:val="%1."/>
      <w:lvlJc w:val="left"/>
      <w:pPr>
        <w:tabs>
          <w:tab w:val="num" w:pos="720"/>
        </w:tabs>
        <w:ind w:left="720" w:hanging="360"/>
      </w:pPr>
    </w:lvl>
    <w:lvl w:ilvl="1" w:tplc="DFBE2800">
      <w:start w:val="1"/>
      <w:numFmt w:val="lowerLetter"/>
      <w:lvlText w:val="%2."/>
      <w:lvlJc w:val="left"/>
      <w:pPr>
        <w:tabs>
          <w:tab w:val="num" w:pos="1440"/>
        </w:tabs>
        <w:ind w:left="1440" w:hanging="360"/>
      </w:pPr>
    </w:lvl>
    <w:lvl w:ilvl="2" w:tplc="F32696A8" w:tentative="1">
      <w:start w:val="1"/>
      <w:numFmt w:val="lowerRoman"/>
      <w:lvlText w:val="%3."/>
      <w:lvlJc w:val="right"/>
      <w:pPr>
        <w:tabs>
          <w:tab w:val="num" w:pos="2160"/>
        </w:tabs>
        <w:ind w:left="2160" w:hanging="180"/>
      </w:pPr>
    </w:lvl>
    <w:lvl w:ilvl="3" w:tplc="2F7038CC" w:tentative="1">
      <w:start w:val="1"/>
      <w:numFmt w:val="decimal"/>
      <w:lvlText w:val="%4."/>
      <w:lvlJc w:val="left"/>
      <w:pPr>
        <w:tabs>
          <w:tab w:val="num" w:pos="2880"/>
        </w:tabs>
        <w:ind w:left="2880" w:hanging="360"/>
      </w:pPr>
    </w:lvl>
    <w:lvl w:ilvl="4" w:tplc="73641DA4" w:tentative="1">
      <w:start w:val="1"/>
      <w:numFmt w:val="lowerLetter"/>
      <w:lvlText w:val="%5."/>
      <w:lvlJc w:val="left"/>
      <w:pPr>
        <w:tabs>
          <w:tab w:val="num" w:pos="3600"/>
        </w:tabs>
        <w:ind w:left="3600" w:hanging="360"/>
      </w:pPr>
    </w:lvl>
    <w:lvl w:ilvl="5" w:tplc="95E2A754" w:tentative="1">
      <w:start w:val="1"/>
      <w:numFmt w:val="lowerRoman"/>
      <w:lvlText w:val="%6."/>
      <w:lvlJc w:val="right"/>
      <w:pPr>
        <w:tabs>
          <w:tab w:val="num" w:pos="4320"/>
        </w:tabs>
        <w:ind w:left="4320" w:hanging="180"/>
      </w:pPr>
    </w:lvl>
    <w:lvl w:ilvl="6" w:tplc="ED4652E6" w:tentative="1">
      <w:start w:val="1"/>
      <w:numFmt w:val="decimal"/>
      <w:lvlText w:val="%7."/>
      <w:lvlJc w:val="left"/>
      <w:pPr>
        <w:tabs>
          <w:tab w:val="num" w:pos="5040"/>
        </w:tabs>
        <w:ind w:left="5040" w:hanging="360"/>
      </w:pPr>
    </w:lvl>
    <w:lvl w:ilvl="7" w:tplc="928EF9EE" w:tentative="1">
      <w:start w:val="1"/>
      <w:numFmt w:val="lowerLetter"/>
      <w:lvlText w:val="%8."/>
      <w:lvlJc w:val="left"/>
      <w:pPr>
        <w:tabs>
          <w:tab w:val="num" w:pos="5760"/>
        </w:tabs>
        <w:ind w:left="5760" w:hanging="360"/>
      </w:pPr>
    </w:lvl>
    <w:lvl w:ilvl="8" w:tplc="C41AC446" w:tentative="1">
      <w:start w:val="1"/>
      <w:numFmt w:val="lowerRoman"/>
      <w:lvlText w:val="%9."/>
      <w:lvlJc w:val="right"/>
      <w:pPr>
        <w:tabs>
          <w:tab w:val="num" w:pos="6480"/>
        </w:tabs>
        <w:ind w:left="6480" w:hanging="180"/>
      </w:pPr>
    </w:lvl>
  </w:abstractNum>
  <w:abstractNum w:abstractNumId="14" w15:restartNumberingAfterBreak="0">
    <w:nsid w:val="208E11DD"/>
    <w:multiLevelType w:val="hybridMultilevel"/>
    <w:tmpl w:val="0B1C8FD0"/>
    <w:lvl w:ilvl="0" w:tplc="69EE5870">
      <w:start w:val="1"/>
      <w:numFmt w:val="decimal"/>
      <w:lvlText w:val="%1."/>
      <w:lvlJc w:val="left"/>
      <w:pPr>
        <w:ind w:left="3600" w:hanging="360"/>
      </w:pPr>
    </w:lvl>
    <w:lvl w:ilvl="1" w:tplc="52DC3FA0" w:tentative="1">
      <w:start w:val="1"/>
      <w:numFmt w:val="lowerLetter"/>
      <w:lvlText w:val="%2."/>
      <w:lvlJc w:val="left"/>
      <w:pPr>
        <w:ind w:left="4320" w:hanging="360"/>
      </w:pPr>
    </w:lvl>
    <w:lvl w:ilvl="2" w:tplc="3B4C2C56" w:tentative="1">
      <w:start w:val="1"/>
      <w:numFmt w:val="lowerRoman"/>
      <w:lvlText w:val="%3."/>
      <w:lvlJc w:val="right"/>
      <w:pPr>
        <w:ind w:left="5040" w:hanging="180"/>
      </w:pPr>
    </w:lvl>
    <w:lvl w:ilvl="3" w:tplc="2CDA1A50" w:tentative="1">
      <w:start w:val="1"/>
      <w:numFmt w:val="decimal"/>
      <w:lvlText w:val="%4."/>
      <w:lvlJc w:val="left"/>
      <w:pPr>
        <w:ind w:left="5760" w:hanging="360"/>
      </w:pPr>
    </w:lvl>
    <w:lvl w:ilvl="4" w:tplc="D2D4BCF4" w:tentative="1">
      <w:start w:val="1"/>
      <w:numFmt w:val="lowerLetter"/>
      <w:lvlText w:val="%5."/>
      <w:lvlJc w:val="left"/>
      <w:pPr>
        <w:ind w:left="6480" w:hanging="360"/>
      </w:pPr>
    </w:lvl>
    <w:lvl w:ilvl="5" w:tplc="67160D92" w:tentative="1">
      <w:start w:val="1"/>
      <w:numFmt w:val="lowerRoman"/>
      <w:lvlText w:val="%6."/>
      <w:lvlJc w:val="right"/>
      <w:pPr>
        <w:ind w:left="7200" w:hanging="180"/>
      </w:pPr>
    </w:lvl>
    <w:lvl w:ilvl="6" w:tplc="EFBA571E" w:tentative="1">
      <w:start w:val="1"/>
      <w:numFmt w:val="decimal"/>
      <w:lvlText w:val="%7."/>
      <w:lvlJc w:val="left"/>
      <w:pPr>
        <w:ind w:left="7920" w:hanging="360"/>
      </w:pPr>
    </w:lvl>
    <w:lvl w:ilvl="7" w:tplc="A0E01930" w:tentative="1">
      <w:start w:val="1"/>
      <w:numFmt w:val="lowerLetter"/>
      <w:lvlText w:val="%8."/>
      <w:lvlJc w:val="left"/>
      <w:pPr>
        <w:ind w:left="8640" w:hanging="360"/>
      </w:pPr>
    </w:lvl>
    <w:lvl w:ilvl="8" w:tplc="B56202D4" w:tentative="1">
      <w:start w:val="1"/>
      <w:numFmt w:val="lowerRoman"/>
      <w:lvlText w:val="%9."/>
      <w:lvlJc w:val="right"/>
      <w:pPr>
        <w:ind w:left="9360" w:hanging="180"/>
      </w:pPr>
    </w:lvl>
  </w:abstractNum>
  <w:abstractNum w:abstractNumId="15" w15:restartNumberingAfterBreak="0">
    <w:nsid w:val="2AA12923"/>
    <w:multiLevelType w:val="hybridMultilevel"/>
    <w:tmpl w:val="B2A886A6"/>
    <w:lvl w:ilvl="0" w:tplc="FC68E0C4">
      <w:start w:val="1"/>
      <w:numFmt w:val="decimal"/>
      <w:lvlText w:val="%1."/>
      <w:lvlJc w:val="left"/>
      <w:pPr>
        <w:tabs>
          <w:tab w:val="num" w:pos="720"/>
        </w:tabs>
        <w:ind w:left="720" w:hanging="360"/>
      </w:pPr>
    </w:lvl>
    <w:lvl w:ilvl="1" w:tplc="3CD2D79A" w:tentative="1">
      <w:start w:val="1"/>
      <w:numFmt w:val="lowerLetter"/>
      <w:lvlText w:val="%2."/>
      <w:lvlJc w:val="left"/>
      <w:pPr>
        <w:tabs>
          <w:tab w:val="num" w:pos="1440"/>
        </w:tabs>
        <w:ind w:left="1440" w:hanging="360"/>
      </w:pPr>
    </w:lvl>
    <w:lvl w:ilvl="2" w:tplc="C554D81C" w:tentative="1">
      <w:start w:val="1"/>
      <w:numFmt w:val="lowerRoman"/>
      <w:lvlText w:val="%3."/>
      <w:lvlJc w:val="right"/>
      <w:pPr>
        <w:tabs>
          <w:tab w:val="num" w:pos="2160"/>
        </w:tabs>
        <w:ind w:left="2160" w:hanging="180"/>
      </w:pPr>
    </w:lvl>
    <w:lvl w:ilvl="3" w:tplc="45460E32" w:tentative="1">
      <w:start w:val="1"/>
      <w:numFmt w:val="decimal"/>
      <w:lvlText w:val="%4."/>
      <w:lvlJc w:val="left"/>
      <w:pPr>
        <w:tabs>
          <w:tab w:val="num" w:pos="2880"/>
        </w:tabs>
        <w:ind w:left="2880" w:hanging="360"/>
      </w:pPr>
    </w:lvl>
    <w:lvl w:ilvl="4" w:tplc="EA02F70A" w:tentative="1">
      <w:start w:val="1"/>
      <w:numFmt w:val="lowerLetter"/>
      <w:lvlText w:val="%5."/>
      <w:lvlJc w:val="left"/>
      <w:pPr>
        <w:tabs>
          <w:tab w:val="num" w:pos="3600"/>
        </w:tabs>
        <w:ind w:left="3600" w:hanging="360"/>
      </w:pPr>
    </w:lvl>
    <w:lvl w:ilvl="5" w:tplc="064CFB58" w:tentative="1">
      <w:start w:val="1"/>
      <w:numFmt w:val="lowerRoman"/>
      <w:lvlText w:val="%6."/>
      <w:lvlJc w:val="right"/>
      <w:pPr>
        <w:tabs>
          <w:tab w:val="num" w:pos="4320"/>
        </w:tabs>
        <w:ind w:left="4320" w:hanging="180"/>
      </w:pPr>
    </w:lvl>
    <w:lvl w:ilvl="6" w:tplc="F4C0F4CC" w:tentative="1">
      <w:start w:val="1"/>
      <w:numFmt w:val="decimal"/>
      <w:lvlText w:val="%7."/>
      <w:lvlJc w:val="left"/>
      <w:pPr>
        <w:tabs>
          <w:tab w:val="num" w:pos="5040"/>
        </w:tabs>
        <w:ind w:left="5040" w:hanging="360"/>
      </w:pPr>
    </w:lvl>
    <w:lvl w:ilvl="7" w:tplc="FE26A75A" w:tentative="1">
      <w:start w:val="1"/>
      <w:numFmt w:val="lowerLetter"/>
      <w:lvlText w:val="%8."/>
      <w:lvlJc w:val="left"/>
      <w:pPr>
        <w:tabs>
          <w:tab w:val="num" w:pos="5760"/>
        </w:tabs>
        <w:ind w:left="5760" w:hanging="360"/>
      </w:pPr>
    </w:lvl>
    <w:lvl w:ilvl="8" w:tplc="9A4CBDF4" w:tentative="1">
      <w:start w:val="1"/>
      <w:numFmt w:val="lowerRoman"/>
      <w:lvlText w:val="%9."/>
      <w:lvlJc w:val="right"/>
      <w:pPr>
        <w:tabs>
          <w:tab w:val="num" w:pos="6480"/>
        </w:tabs>
        <w:ind w:left="6480" w:hanging="180"/>
      </w:pPr>
    </w:lvl>
  </w:abstractNum>
  <w:abstractNum w:abstractNumId="16" w15:restartNumberingAfterBreak="0">
    <w:nsid w:val="4F2036F8"/>
    <w:multiLevelType w:val="hybridMultilevel"/>
    <w:tmpl w:val="309C3EF2"/>
    <w:lvl w:ilvl="0" w:tplc="0E5410AA">
      <w:start w:val="1"/>
      <w:numFmt w:val="decimal"/>
      <w:lvlText w:val="%1."/>
      <w:lvlJc w:val="left"/>
      <w:pPr>
        <w:tabs>
          <w:tab w:val="num" w:pos="720"/>
        </w:tabs>
        <w:ind w:left="720" w:hanging="360"/>
      </w:pPr>
    </w:lvl>
    <w:lvl w:ilvl="1" w:tplc="B0A2B99A" w:tentative="1">
      <w:start w:val="1"/>
      <w:numFmt w:val="lowerLetter"/>
      <w:lvlText w:val="%2."/>
      <w:lvlJc w:val="left"/>
      <w:pPr>
        <w:tabs>
          <w:tab w:val="num" w:pos="1440"/>
        </w:tabs>
        <w:ind w:left="1440" w:hanging="360"/>
      </w:pPr>
    </w:lvl>
    <w:lvl w:ilvl="2" w:tplc="FBB02A38" w:tentative="1">
      <w:start w:val="1"/>
      <w:numFmt w:val="lowerRoman"/>
      <w:lvlText w:val="%3."/>
      <w:lvlJc w:val="right"/>
      <w:pPr>
        <w:tabs>
          <w:tab w:val="num" w:pos="2160"/>
        </w:tabs>
        <w:ind w:left="2160" w:hanging="180"/>
      </w:pPr>
    </w:lvl>
    <w:lvl w:ilvl="3" w:tplc="10CEEA4C" w:tentative="1">
      <w:start w:val="1"/>
      <w:numFmt w:val="decimal"/>
      <w:lvlText w:val="%4."/>
      <w:lvlJc w:val="left"/>
      <w:pPr>
        <w:tabs>
          <w:tab w:val="num" w:pos="2880"/>
        </w:tabs>
        <w:ind w:left="2880" w:hanging="360"/>
      </w:pPr>
    </w:lvl>
    <w:lvl w:ilvl="4" w:tplc="04F0BB36" w:tentative="1">
      <w:start w:val="1"/>
      <w:numFmt w:val="lowerLetter"/>
      <w:lvlText w:val="%5."/>
      <w:lvlJc w:val="left"/>
      <w:pPr>
        <w:tabs>
          <w:tab w:val="num" w:pos="3600"/>
        </w:tabs>
        <w:ind w:left="3600" w:hanging="360"/>
      </w:pPr>
    </w:lvl>
    <w:lvl w:ilvl="5" w:tplc="7DDA9A7A" w:tentative="1">
      <w:start w:val="1"/>
      <w:numFmt w:val="lowerRoman"/>
      <w:lvlText w:val="%6."/>
      <w:lvlJc w:val="right"/>
      <w:pPr>
        <w:tabs>
          <w:tab w:val="num" w:pos="4320"/>
        </w:tabs>
        <w:ind w:left="4320" w:hanging="180"/>
      </w:pPr>
    </w:lvl>
    <w:lvl w:ilvl="6" w:tplc="A25E5DD0" w:tentative="1">
      <w:start w:val="1"/>
      <w:numFmt w:val="decimal"/>
      <w:lvlText w:val="%7."/>
      <w:lvlJc w:val="left"/>
      <w:pPr>
        <w:tabs>
          <w:tab w:val="num" w:pos="5040"/>
        </w:tabs>
        <w:ind w:left="5040" w:hanging="360"/>
      </w:pPr>
    </w:lvl>
    <w:lvl w:ilvl="7" w:tplc="904C3082" w:tentative="1">
      <w:start w:val="1"/>
      <w:numFmt w:val="lowerLetter"/>
      <w:lvlText w:val="%8."/>
      <w:lvlJc w:val="left"/>
      <w:pPr>
        <w:tabs>
          <w:tab w:val="num" w:pos="5760"/>
        </w:tabs>
        <w:ind w:left="5760" w:hanging="360"/>
      </w:pPr>
    </w:lvl>
    <w:lvl w:ilvl="8" w:tplc="4B4E3E4A" w:tentative="1">
      <w:start w:val="1"/>
      <w:numFmt w:val="lowerRoman"/>
      <w:lvlText w:val="%9."/>
      <w:lvlJc w:val="right"/>
      <w:pPr>
        <w:tabs>
          <w:tab w:val="num" w:pos="6480"/>
        </w:tabs>
        <w:ind w:left="6480" w:hanging="180"/>
      </w:pPr>
    </w:lvl>
  </w:abstractNum>
  <w:abstractNum w:abstractNumId="17" w15:restartNumberingAfterBreak="0">
    <w:nsid w:val="5FCB4652"/>
    <w:multiLevelType w:val="hybridMultilevel"/>
    <w:tmpl w:val="A16E6A68"/>
    <w:lvl w:ilvl="0" w:tplc="4BDCB55A">
      <w:start w:val="1"/>
      <w:numFmt w:val="decimal"/>
      <w:lvlText w:val="%1."/>
      <w:lvlJc w:val="left"/>
      <w:pPr>
        <w:tabs>
          <w:tab w:val="num" w:pos="720"/>
        </w:tabs>
        <w:ind w:left="720" w:hanging="360"/>
      </w:pPr>
      <w:rPr>
        <w:rFonts w:hint="default"/>
      </w:rPr>
    </w:lvl>
    <w:lvl w:ilvl="1" w:tplc="C660EFBA" w:tentative="1">
      <w:start w:val="1"/>
      <w:numFmt w:val="lowerLetter"/>
      <w:lvlText w:val="%2."/>
      <w:lvlJc w:val="left"/>
      <w:pPr>
        <w:tabs>
          <w:tab w:val="num" w:pos="1440"/>
        </w:tabs>
        <w:ind w:left="1440" w:hanging="360"/>
      </w:pPr>
    </w:lvl>
    <w:lvl w:ilvl="2" w:tplc="5AAA8A62" w:tentative="1">
      <w:start w:val="1"/>
      <w:numFmt w:val="lowerRoman"/>
      <w:lvlText w:val="%3."/>
      <w:lvlJc w:val="right"/>
      <w:pPr>
        <w:tabs>
          <w:tab w:val="num" w:pos="2160"/>
        </w:tabs>
        <w:ind w:left="2160" w:hanging="180"/>
      </w:pPr>
    </w:lvl>
    <w:lvl w:ilvl="3" w:tplc="773C9E2A" w:tentative="1">
      <w:start w:val="1"/>
      <w:numFmt w:val="decimal"/>
      <w:lvlText w:val="%4."/>
      <w:lvlJc w:val="left"/>
      <w:pPr>
        <w:tabs>
          <w:tab w:val="num" w:pos="2880"/>
        </w:tabs>
        <w:ind w:left="2880" w:hanging="360"/>
      </w:pPr>
    </w:lvl>
    <w:lvl w:ilvl="4" w:tplc="3CEECC7C" w:tentative="1">
      <w:start w:val="1"/>
      <w:numFmt w:val="lowerLetter"/>
      <w:lvlText w:val="%5."/>
      <w:lvlJc w:val="left"/>
      <w:pPr>
        <w:tabs>
          <w:tab w:val="num" w:pos="3600"/>
        </w:tabs>
        <w:ind w:left="3600" w:hanging="360"/>
      </w:pPr>
    </w:lvl>
    <w:lvl w:ilvl="5" w:tplc="69068FDC" w:tentative="1">
      <w:start w:val="1"/>
      <w:numFmt w:val="lowerRoman"/>
      <w:lvlText w:val="%6."/>
      <w:lvlJc w:val="right"/>
      <w:pPr>
        <w:tabs>
          <w:tab w:val="num" w:pos="4320"/>
        </w:tabs>
        <w:ind w:left="4320" w:hanging="180"/>
      </w:pPr>
    </w:lvl>
    <w:lvl w:ilvl="6" w:tplc="82C2C40A" w:tentative="1">
      <w:start w:val="1"/>
      <w:numFmt w:val="decimal"/>
      <w:lvlText w:val="%7."/>
      <w:lvlJc w:val="left"/>
      <w:pPr>
        <w:tabs>
          <w:tab w:val="num" w:pos="5040"/>
        </w:tabs>
        <w:ind w:left="5040" w:hanging="360"/>
      </w:pPr>
    </w:lvl>
    <w:lvl w:ilvl="7" w:tplc="3B581B0E" w:tentative="1">
      <w:start w:val="1"/>
      <w:numFmt w:val="lowerLetter"/>
      <w:lvlText w:val="%8."/>
      <w:lvlJc w:val="left"/>
      <w:pPr>
        <w:tabs>
          <w:tab w:val="num" w:pos="5760"/>
        </w:tabs>
        <w:ind w:left="5760" w:hanging="360"/>
      </w:pPr>
    </w:lvl>
    <w:lvl w:ilvl="8" w:tplc="2AF44AB0" w:tentative="1">
      <w:start w:val="1"/>
      <w:numFmt w:val="lowerRoman"/>
      <w:lvlText w:val="%9."/>
      <w:lvlJc w:val="right"/>
      <w:pPr>
        <w:tabs>
          <w:tab w:val="num" w:pos="6480"/>
        </w:tabs>
        <w:ind w:left="6480" w:hanging="180"/>
      </w:pPr>
    </w:lvl>
  </w:abstractNum>
  <w:abstractNum w:abstractNumId="18" w15:restartNumberingAfterBreak="0">
    <w:nsid w:val="662B497A"/>
    <w:multiLevelType w:val="hybridMultilevel"/>
    <w:tmpl w:val="2B00F81E"/>
    <w:lvl w:ilvl="0" w:tplc="1CBA5914">
      <w:start w:val="1"/>
      <w:numFmt w:val="decimal"/>
      <w:lvlText w:val="%1."/>
      <w:lvlJc w:val="left"/>
      <w:pPr>
        <w:tabs>
          <w:tab w:val="num" w:pos="720"/>
        </w:tabs>
        <w:ind w:left="720" w:hanging="360"/>
      </w:pPr>
    </w:lvl>
    <w:lvl w:ilvl="1" w:tplc="BCB4F9F4" w:tentative="1">
      <w:start w:val="1"/>
      <w:numFmt w:val="lowerLetter"/>
      <w:lvlText w:val="%2."/>
      <w:lvlJc w:val="left"/>
      <w:pPr>
        <w:tabs>
          <w:tab w:val="num" w:pos="1440"/>
        </w:tabs>
        <w:ind w:left="1440" w:hanging="360"/>
      </w:pPr>
    </w:lvl>
    <w:lvl w:ilvl="2" w:tplc="8CB0C6DC" w:tentative="1">
      <w:start w:val="1"/>
      <w:numFmt w:val="lowerRoman"/>
      <w:lvlText w:val="%3."/>
      <w:lvlJc w:val="right"/>
      <w:pPr>
        <w:tabs>
          <w:tab w:val="num" w:pos="2160"/>
        </w:tabs>
        <w:ind w:left="2160" w:hanging="180"/>
      </w:pPr>
    </w:lvl>
    <w:lvl w:ilvl="3" w:tplc="7F345D92" w:tentative="1">
      <w:start w:val="1"/>
      <w:numFmt w:val="decimal"/>
      <w:lvlText w:val="%4."/>
      <w:lvlJc w:val="left"/>
      <w:pPr>
        <w:tabs>
          <w:tab w:val="num" w:pos="2880"/>
        </w:tabs>
        <w:ind w:left="2880" w:hanging="360"/>
      </w:pPr>
    </w:lvl>
    <w:lvl w:ilvl="4" w:tplc="27A427FE" w:tentative="1">
      <w:start w:val="1"/>
      <w:numFmt w:val="lowerLetter"/>
      <w:lvlText w:val="%5."/>
      <w:lvlJc w:val="left"/>
      <w:pPr>
        <w:tabs>
          <w:tab w:val="num" w:pos="3600"/>
        </w:tabs>
        <w:ind w:left="3600" w:hanging="360"/>
      </w:pPr>
    </w:lvl>
    <w:lvl w:ilvl="5" w:tplc="BFF49D6A" w:tentative="1">
      <w:start w:val="1"/>
      <w:numFmt w:val="lowerRoman"/>
      <w:lvlText w:val="%6."/>
      <w:lvlJc w:val="right"/>
      <w:pPr>
        <w:tabs>
          <w:tab w:val="num" w:pos="4320"/>
        </w:tabs>
        <w:ind w:left="4320" w:hanging="180"/>
      </w:pPr>
    </w:lvl>
    <w:lvl w:ilvl="6" w:tplc="9A6A822C" w:tentative="1">
      <w:start w:val="1"/>
      <w:numFmt w:val="decimal"/>
      <w:lvlText w:val="%7."/>
      <w:lvlJc w:val="left"/>
      <w:pPr>
        <w:tabs>
          <w:tab w:val="num" w:pos="5040"/>
        </w:tabs>
        <w:ind w:left="5040" w:hanging="360"/>
      </w:pPr>
    </w:lvl>
    <w:lvl w:ilvl="7" w:tplc="66A43F82" w:tentative="1">
      <w:start w:val="1"/>
      <w:numFmt w:val="lowerLetter"/>
      <w:lvlText w:val="%8."/>
      <w:lvlJc w:val="left"/>
      <w:pPr>
        <w:tabs>
          <w:tab w:val="num" w:pos="5760"/>
        </w:tabs>
        <w:ind w:left="5760" w:hanging="360"/>
      </w:pPr>
    </w:lvl>
    <w:lvl w:ilvl="8" w:tplc="C88E8286" w:tentative="1">
      <w:start w:val="1"/>
      <w:numFmt w:val="lowerRoman"/>
      <w:lvlText w:val="%9."/>
      <w:lvlJc w:val="right"/>
      <w:pPr>
        <w:tabs>
          <w:tab w:val="num" w:pos="6480"/>
        </w:tabs>
        <w:ind w:left="6480" w:hanging="180"/>
      </w:pPr>
    </w:lvl>
  </w:abstractNum>
  <w:abstractNum w:abstractNumId="19" w15:restartNumberingAfterBreak="0">
    <w:nsid w:val="763E049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CF87BD4"/>
    <w:multiLevelType w:val="hybridMultilevel"/>
    <w:tmpl w:val="97A87BC0"/>
    <w:lvl w:ilvl="0" w:tplc="64068FD0">
      <w:start w:val="1"/>
      <w:numFmt w:val="decimal"/>
      <w:lvlText w:val="%1."/>
      <w:lvlJc w:val="left"/>
      <w:pPr>
        <w:ind w:left="3600" w:hanging="360"/>
      </w:pPr>
    </w:lvl>
    <w:lvl w:ilvl="1" w:tplc="C9F0A406" w:tentative="1">
      <w:start w:val="1"/>
      <w:numFmt w:val="lowerLetter"/>
      <w:lvlText w:val="%2."/>
      <w:lvlJc w:val="left"/>
      <w:pPr>
        <w:ind w:left="4320" w:hanging="360"/>
      </w:pPr>
    </w:lvl>
    <w:lvl w:ilvl="2" w:tplc="F4725C0A" w:tentative="1">
      <w:start w:val="1"/>
      <w:numFmt w:val="lowerRoman"/>
      <w:lvlText w:val="%3."/>
      <w:lvlJc w:val="right"/>
      <w:pPr>
        <w:ind w:left="5040" w:hanging="180"/>
      </w:pPr>
    </w:lvl>
    <w:lvl w:ilvl="3" w:tplc="3D8A252C" w:tentative="1">
      <w:start w:val="1"/>
      <w:numFmt w:val="decimal"/>
      <w:lvlText w:val="%4."/>
      <w:lvlJc w:val="left"/>
      <w:pPr>
        <w:ind w:left="5760" w:hanging="360"/>
      </w:pPr>
    </w:lvl>
    <w:lvl w:ilvl="4" w:tplc="52CEF95E" w:tentative="1">
      <w:start w:val="1"/>
      <w:numFmt w:val="lowerLetter"/>
      <w:lvlText w:val="%5."/>
      <w:lvlJc w:val="left"/>
      <w:pPr>
        <w:ind w:left="6480" w:hanging="360"/>
      </w:pPr>
    </w:lvl>
    <w:lvl w:ilvl="5" w:tplc="294813B4" w:tentative="1">
      <w:start w:val="1"/>
      <w:numFmt w:val="lowerRoman"/>
      <w:lvlText w:val="%6."/>
      <w:lvlJc w:val="right"/>
      <w:pPr>
        <w:ind w:left="7200" w:hanging="180"/>
      </w:pPr>
    </w:lvl>
    <w:lvl w:ilvl="6" w:tplc="4D5292C4" w:tentative="1">
      <w:start w:val="1"/>
      <w:numFmt w:val="decimal"/>
      <w:lvlText w:val="%7."/>
      <w:lvlJc w:val="left"/>
      <w:pPr>
        <w:ind w:left="7920" w:hanging="360"/>
      </w:pPr>
    </w:lvl>
    <w:lvl w:ilvl="7" w:tplc="CEE85A20" w:tentative="1">
      <w:start w:val="1"/>
      <w:numFmt w:val="lowerLetter"/>
      <w:lvlText w:val="%8."/>
      <w:lvlJc w:val="left"/>
      <w:pPr>
        <w:ind w:left="8640" w:hanging="360"/>
      </w:pPr>
    </w:lvl>
    <w:lvl w:ilvl="8" w:tplc="D264E7CA" w:tentative="1">
      <w:start w:val="1"/>
      <w:numFmt w:val="lowerRoman"/>
      <w:lvlText w:val="%9."/>
      <w:lvlJc w:val="right"/>
      <w:pPr>
        <w:ind w:left="9360" w:hanging="180"/>
      </w:pPr>
    </w:lvl>
  </w:abstractNum>
  <w:num w:numId="1">
    <w:abstractNumId w:val="10"/>
  </w:num>
  <w:num w:numId="2">
    <w:abstractNumId w:val="12"/>
  </w:num>
  <w:num w:numId="3">
    <w:abstractNumId w:val="17"/>
  </w:num>
  <w:num w:numId="4">
    <w:abstractNumId w:val="16"/>
  </w:num>
  <w:num w:numId="5">
    <w:abstractNumId w:val="13"/>
  </w:num>
  <w:num w:numId="6">
    <w:abstractNumId w:val="18"/>
  </w:num>
  <w:num w:numId="7">
    <w:abstractNumId w:val="15"/>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57"/>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QPulse_CurrentDateTime" w:val="12/06/2024 10:18:07"/>
    <w:docVar w:name="QPulse_CurrentUserName" w:val="Dias-Scoon, Beth"/>
    <w:docVar w:name="QPulse_DatabaseAlias" w:val="SMART"/>
    <w:docVar w:name="QPulse_DocActiveDate" w:val="30/04/2024"/>
    <w:docVar w:name="QPulse_DocAuthor" w:val="Robertson, Catherine"/>
    <w:docVar w:name="QPulse_DocChangeDetails" w:val="&lt;QPulse_DocChangeDetails&gt;"/>
    <w:docVar w:name="QPulse_DocLastReviewDate" w:val="&lt;QPulse_DocLastReviewDate&gt;"/>
    <w:docVar w:name="QPulse_DocLastReviewDetails" w:val="&lt;QPulse_DocLastReviewDetails&gt;"/>
    <w:docVar w:name="QPulse_DocLastReviewOwner" w:val="&lt;QPulse_DocLastReviewOwner&gt;"/>
    <w:docVar w:name="QPulse_DocNumber" w:val="WSS-INF-23"/>
    <w:docVar w:name="QPulse_DocOwner" w:val="Hollington, James"/>
    <w:docVar w:name="QPulse_DocReviewDate" w:val="30/09/2026"/>
    <w:docVar w:name="QPulse_DocRevisionNumber" w:val="1"/>
    <w:docVar w:name="QPulse_DocStatus" w:val="Active"/>
    <w:docVar w:name="QPulse_DocTitle" w:val="Instructions for use - Edinburgh Harness"/>
    <w:docVar w:name="QPulse_DocType" w:val="Assistive Technology\Wheelchair &amp; Seating Service\Information"/>
    <w:docVar w:name="QPulseSys_IsBacchusDocument" w:val="true"/>
    <w:docVar w:name="QPulseSys_IsDocBeingEdited" w:val="False"/>
    <w:docVar w:name="QPulseSys_SecProtectDocEnableCopy" w:val="True"/>
    <w:docVar w:name="QPulseSys_SecProtectDocEnableEdit" w:val="True"/>
    <w:docVar w:name="QPulseSys_SecProtectDocEnablePrint" w:val="True"/>
    <w:docVar w:name="QPulseSys_SecProtectDocEnablePrintPreview" w:val="True"/>
    <w:docVar w:name="QPulseSys_SecProtectDocEnablePublish" w:val="True"/>
    <w:docVar w:name="QPulseSys_SecProtectDocEnableSaveAs" w:val="True"/>
    <w:docVar w:name="QPulseSys_SecProtectDocEnableSend" w:val="True"/>
    <w:docVar w:name="QPulseSys_SecProtectDocProtectPublish" w:val="False"/>
    <w:docVar w:name="QPulseSys_SecProtectDocProtectSave" w:val="False"/>
    <w:docVar w:name="QPulseSys_SecProtectDocProtectSend" w:val="False"/>
    <w:docVar w:name="QPulseSys_SecProtectDocUseStrongPassword" w:val="True"/>
    <w:docVar w:name="QPulseSys_SessionID" w:val="cab295a6-4d1c-4ca5-ab8e-aed8d08ad174"/>
  </w:docVars>
  <w:rsids>
    <w:rsidRoot w:val="00D74E67"/>
    <w:rsid w:val="00575148"/>
    <w:rsid w:val="007C118A"/>
    <w:rsid w:val="00D7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543031DF-29C0-462F-AEF4-08708A5E5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818"/>
    <w:pPr>
      <w:spacing w:after="120"/>
    </w:pPr>
    <w:rPr>
      <w:rFonts w:ascii="Arial" w:eastAsia="Arial Unicode MS" w:hAnsi="Arial" w:cs="Arial"/>
      <w:sz w:val="24"/>
      <w:szCs w:val="24"/>
    </w:rPr>
  </w:style>
  <w:style w:type="paragraph" w:styleId="Heading1">
    <w:name w:val="heading 1"/>
    <w:basedOn w:val="Normal"/>
    <w:next w:val="Normal"/>
    <w:qFormat/>
    <w:rsid w:val="00893009"/>
    <w:pPr>
      <w:keepNext/>
      <w:spacing w:before="240" w:after="240"/>
      <w:outlineLvl w:val="0"/>
    </w:pPr>
    <w:rPr>
      <w:b/>
      <w:bCs/>
      <w:kern w:val="32"/>
      <w:sz w:val="32"/>
      <w:szCs w:val="32"/>
    </w:rPr>
  </w:style>
  <w:style w:type="paragraph" w:styleId="Heading2">
    <w:name w:val="heading 2"/>
    <w:basedOn w:val="Normal"/>
    <w:next w:val="Normal"/>
    <w:link w:val="Heading2Char"/>
    <w:unhideWhenUsed/>
    <w:qFormat/>
    <w:rsid w:val="00893009"/>
    <w:pPr>
      <w:spacing w:before="120"/>
      <w:outlineLvl w:val="1"/>
    </w:pPr>
    <w:rPr>
      <w:b/>
      <w:sz w:val="28"/>
    </w:rPr>
  </w:style>
  <w:style w:type="paragraph" w:styleId="Heading3">
    <w:name w:val="heading 3"/>
    <w:basedOn w:val="Normal"/>
    <w:next w:val="Normal"/>
    <w:qFormat/>
    <w:rsid w:val="00893009"/>
    <w:pPr>
      <w:keepNext/>
      <w:spacing w:before="240" w:after="60"/>
      <w:outlineLvl w:val="2"/>
    </w:pPr>
    <w:rPr>
      <w:b/>
      <w:bCs/>
      <w:sz w:val="26"/>
      <w:szCs w:val="26"/>
    </w:rPr>
  </w:style>
  <w:style w:type="paragraph" w:styleId="Heading4">
    <w:name w:val="heading 4"/>
    <w:basedOn w:val="Normal"/>
    <w:next w:val="Normal"/>
    <w:link w:val="Heading4Char"/>
    <w:semiHidden/>
    <w:unhideWhenUsed/>
    <w:qFormat/>
    <w:rsid w:val="00DE66A1"/>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DE66A1"/>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DE66A1"/>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DE66A1"/>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DE66A1"/>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66A1"/>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67F2"/>
    <w:pPr>
      <w:tabs>
        <w:tab w:val="center" w:pos="4153"/>
        <w:tab w:val="right" w:pos="8306"/>
      </w:tabs>
    </w:pPr>
  </w:style>
  <w:style w:type="paragraph" w:styleId="Footer">
    <w:name w:val="footer"/>
    <w:basedOn w:val="Normal"/>
    <w:rsid w:val="00FA67F2"/>
    <w:pPr>
      <w:tabs>
        <w:tab w:val="center" w:pos="4153"/>
        <w:tab w:val="right" w:pos="8306"/>
      </w:tabs>
    </w:pPr>
  </w:style>
  <w:style w:type="paragraph" w:customStyle="1" w:styleId="Main">
    <w:name w:val="Main"/>
    <w:basedOn w:val="Normal"/>
    <w:rsid w:val="007A4E06"/>
    <w:pPr>
      <w:tabs>
        <w:tab w:val="left" w:pos="851"/>
        <w:tab w:val="left" w:pos="1418"/>
        <w:tab w:val="left" w:pos="1985"/>
        <w:tab w:val="left" w:pos="2552"/>
        <w:tab w:val="right" w:pos="8505"/>
      </w:tabs>
      <w:ind w:left="851"/>
    </w:pPr>
    <w:rPr>
      <w:sz w:val="20"/>
      <w:szCs w:val="20"/>
      <w:lang w:eastAsia="en-US"/>
    </w:rPr>
  </w:style>
  <w:style w:type="paragraph" w:customStyle="1" w:styleId="Cover">
    <w:name w:val="Cover"/>
    <w:basedOn w:val="Normal"/>
    <w:next w:val="Main"/>
    <w:rsid w:val="007A4E06"/>
    <w:pPr>
      <w:tabs>
        <w:tab w:val="left" w:pos="851"/>
        <w:tab w:val="left" w:pos="1418"/>
        <w:tab w:val="left" w:pos="1985"/>
        <w:tab w:val="left" w:pos="2552"/>
        <w:tab w:val="right" w:pos="8505"/>
      </w:tabs>
    </w:pPr>
    <w:rPr>
      <w:sz w:val="20"/>
      <w:szCs w:val="20"/>
      <w:lang w:eastAsia="en-US"/>
    </w:rPr>
  </w:style>
  <w:style w:type="table" w:styleId="TableGrid">
    <w:name w:val="Table Grid"/>
    <w:basedOn w:val="TableNormal"/>
    <w:rsid w:val="007A4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7A4E06"/>
    <w:rPr>
      <w:sz w:val="16"/>
      <w:szCs w:val="16"/>
    </w:rPr>
  </w:style>
  <w:style w:type="paragraph" w:styleId="CommentText">
    <w:name w:val="annotation text"/>
    <w:basedOn w:val="Normal"/>
    <w:semiHidden/>
    <w:rsid w:val="007A4E06"/>
    <w:rPr>
      <w:rFonts w:ascii="Times New Roman" w:hAnsi="Times New Roman"/>
      <w:sz w:val="20"/>
      <w:szCs w:val="20"/>
    </w:rPr>
  </w:style>
  <w:style w:type="paragraph" w:styleId="BalloonText">
    <w:name w:val="Balloon Text"/>
    <w:basedOn w:val="Normal"/>
    <w:semiHidden/>
    <w:rsid w:val="007A4E06"/>
    <w:rPr>
      <w:rFonts w:ascii="Tahoma" w:hAnsi="Tahoma" w:cs="Tahoma"/>
      <w:sz w:val="16"/>
      <w:szCs w:val="16"/>
    </w:rPr>
  </w:style>
  <w:style w:type="paragraph" w:styleId="CommentSubject">
    <w:name w:val="annotation subject"/>
    <w:basedOn w:val="CommentText"/>
    <w:next w:val="CommentText"/>
    <w:semiHidden/>
    <w:rsid w:val="00B1197B"/>
    <w:rPr>
      <w:rFonts w:ascii="Arial" w:hAnsi="Arial"/>
      <w:b/>
      <w:bCs/>
    </w:rPr>
  </w:style>
  <w:style w:type="paragraph" w:styleId="BodyText">
    <w:name w:val="Body Text"/>
    <w:basedOn w:val="Normal"/>
    <w:link w:val="BodyTextChar"/>
    <w:rsid w:val="005304FB"/>
    <w:pPr>
      <w:jc w:val="both"/>
    </w:pPr>
  </w:style>
  <w:style w:type="paragraph" w:customStyle="1" w:styleId="StyleBottomSinglesolidlineAuto15ptLinewidth">
    <w:name w:val="Style Bottom: (Single solid line Auto  1.5 pt Line width)"/>
    <w:basedOn w:val="Normal"/>
    <w:rsid w:val="00067AB7"/>
    <w:pPr>
      <w:pBdr>
        <w:bottom w:val="single" w:sz="4" w:space="1" w:color="808080"/>
      </w:pBdr>
    </w:pPr>
    <w:rPr>
      <w:rFonts w:ascii="Tahoma" w:hAnsi="Tahoma"/>
      <w:sz w:val="18"/>
      <w:lang w:val="en-US" w:eastAsia="en-US"/>
    </w:rPr>
  </w:style>
  <w:style w:type="paragraph" w:customStyle="1" w:styleId="FieldText">
    <w:name w:val="Field Text"/>
    <w:basedOn w:val="BodyText"/>
    <w:link w:val="FieldTextChar"/>
    <w:rsid w:val="00067AB7"/>
    <w:pPr>
      <w:jc w:val="left"/>
    </w:pPr>
    <w:rPr>
      <w:rFonts w:ascii="Tahoma" w:hAnsi="Tahoma" w:cs="Times New Roman"/>
      <w:b/>
      <w:sz w:val="18"/>
      <w:szCs w:val="19"/>
      <w:lang w:val="en-US" w:eastAsia="en-US"/>
    </w:rPr>
  </w:style>
  <w:style w:type="character" w:customStyle="1" w:styleId="FieldTextChar">
    <w:name w:val="Field Text Char"/>
    <w:basedOn w:val="DefaultParagraphFont"/>
    <w:link w:val="FieldText"/>
    <w:rsid w:val="00067AB7"/>
    <w:rPr>
      <w:rFonts w:ascii="Tahoma" w:hAnsi="Tahoma"/>
      <w:b/>
      <w:sz w:val="18"/>
      <w:szCs w:val="19"/>
      <w:lang w:val="en-US" w:eastAsia="en-US" w:bidi="ar-SA"/>
    </w:rPr>
  </w:style>
  <w:style w:type="character" w:styleId="Hyperlink">
    <w:name w:val="Hyperlink"/>
    <w:basedOn w:val="DefaultParagraphFont"/>
    <w:rsid w:val="000737C2"/>
    <w:rPr>
      <w:color w:val="0000FF"/>
      <w:u w:val="single"/>
    </w:rPr>
  </w:style>
  <w:style w:type="character" w:styleId="FollowedHyperlink">
    <w:name w:val="FollowedHyperlink"/>
    <w:basedOn w:val="DefaultParagraphFont"/>
    <w:rsid w:val="000737C2"/>
    <w:rPr>
      <w:color w:val="606420"/>
      <w:u w:val="single"/>
    </w:rPr>
  </w:style>
  <w:style w:type="paragraph" w:customStyle="1" w:styleId="version">
    <w:name w:val="version"/>
    <w:basedOn w:val="Normal"/>
    <w:rsid w:val="004676FA"/>
  </w:style>
  <w:style w:type="paragraph" w:customStyle="1" w:styleId="reference">
    <w:name w:val="reference"/>
    <w:basedOn w:val="Heading3"/>
    <w:rsid w:val="004676FA"/>
  </w:style>
  <w:style w:type="paragraph" w:customStyle="1" w:styleId="authors">
    <w:name w:val="authors"/>
    <w:basedOn w:val="Normal"/>
    <w:rsid w:val="004676FA"/>
  </w:style>
  <w:style w:type="paragraph" w:customStyle="1" w:styleId="authorby">
    <w:name w:val="authorby"/>
    <w:basedOn w:val="Normal"/>
    <w:rsid w:val="004676FA"/>
  </w:style>
  <w:style w:type="paragraph" w:customStyle="1" w:styleId="Date1">
    <w:name w:val="Date1"/>
    <w:basedOn w:val="Normal"/>
    <w:rsid w:val="00424B58"/>
  </w:style>
  <w:style w:type="paragraph" w:customStyle="1" w:styleId="Style1">
    <w:name w:val="Style1"/>
    <w:basedOn w:val="Normal"/>
    <w:rsid w:val="00C13418"/>
  </w:style>
  <w:style w:type="paragraph" w:customStyle="1" w:styleId="Titlename">
    <w:name w:val="Title name"/>
    <w:basedOn w:val="Normal"/>
    <w:rsid w:val="003B7C16"/>
    <w:rPr>
      <w:sz w:val="28"/>
    </w:rPr>
  </w:style>
  <w:style w:type="paragraph" w:customStyle="1" w:styleId="ref2">
    <w:name w:val="ref2"/>
    <w:basedOn w:val="BodyText2"/>
    <w:rsid w:val="00D90B10"/>
    <w:pPr>
      <w:spacing w:line="240" w:lineRule="auto"/>
    </w:pPr>
  </w:style>
  <w:style w:type="paragraph" w:customStyle="1" w:styleId="ref3">
    <w:name w:val="ref3"/>
    <w:basedOn w:val="Normal"/>
    <w:rsid w:val="00D90B10"/>
  </w:style>
  <w:style w:type="paragraph" w:styleId="BodyText2">
    <w:name w:val="Body Text 2"/>
    <w:basedOn w:val="Normal"/>
    <w:rsid w:val="00D90B10"/>
    <w:pPr>
      <w:spacing w:line="480" w:lineRule="auto"/>
    </w:pPr>
  </w:style>
  <w:style w:type="paragraph" w:customStyle="1" w:styleId="date10">
    <w:name w:val="date1"/>
    <w:basedOn w:val="Normal"/>
    <w:rsid w:val="00D90B10"/>
  </w:style>
  <w:style w:type="paragraph" w:customStyle="1" w:styleId="date2">
    <w:name w:val="date2"/>
    <w:basedOn w:val="Normal"/>
    <w:rsid w:val="00D90B10"/>
  </w:style>
  <w:style w:type="paragraph" w:customStyle="1" w:styleId="Publdate">
    <w:name w:val="Publ date"/>
    <w:basedOn w:val="Normal"/>
    <w:rsid w:val="005F37CC"/>
  </w:style>
  <w:style w:type="paragraph" w:customStyle="1" w:styleId="date3">
    <w:name w:val="date 3"/>
    <w:basedOn w:val="Normal"/>
    <w:rsid w:val="00753724"/>
  </w:style>
  <w:style w:type="paragraph" w:styleId="Date">
    <w:name w:val="Date"/>
    <w:basedOn w:val="Normal"/>
    <w:next w:val="Normal"/>
    <w:rsid w:val="00753724"/>
  </w:style>
  <w:style w:type="paragraph" w:customStyle="1" w:styleId="authorised2">
    <w:name w:val="authorised 2"/>
    <w:basedOn w:val="Normal"/>
    <w:rsid w:val="00753724"/>
    <w:rPr>
      <w:sz w:val="20"/>
      <w:szCs w:val="20"/>
    </w:rPr>
  </w:style>
  <w:style w:type="paragraph" w:customStyle="1" w:styleId="authorised3">
    <w:name w:val="authorised 3"/>
    <w:basedOn w:val="authorised2"/>
    <w:rsid w:val="00753724"/>
  </w:style>
  <w:style w:type="paragraph" w:customStyle="1" w:styleId="intials">
    <w:name w:val="intials"/>
    <w:basedOn w:val="Normal"/>
    <w:rsid w:val="00DF7936"/>
  </w:style>
  <w:style w:type="paragraph" w:customStyle="1" w:styleId="Autrev">
    <w:name w:val="Aut/rev"/>
    <w:basedOn w:val="Normal"/>
    <w:rsid w:val="001B4028"/>
    <w:rPr>
      <w:sz w:val="16"/>
      <w:szCs w:val="20"/>
    </w:rPr>
  </w:style>
  <w:style w:type="character" w:styleId="PlaceholderText">
    <w:name w:val="Placeholder Text"/>
    <w:basedOn w:val="DefaultParagraphFont"/>
    <w:uiPriority w:val="99"/>
    <w:semiHidden/>
    <w:rsid w:val="007F43B2"/>
    <w:rPr>
      <w:color w:val="808080"/>
    </w:rPr>
  </w:style>
  <w:style w:type="paragraph" w:customStyle="1" w:styleId="QTable">
    <w:name w:val="QTable"/>
    <w:basedOn w:val="Normal"/>
    <w:rsid w:val="00BE60CB"/>
    <w:pPr>
      <w:spacing w:before="60" w:after="60"/>
      <w:jc w:val="both"/>
    </w:pPr>
    <w:rPr>
      <w:rFonts w:eastAsia="Times New Roman" w:cs="Times New Roman"/>
      <w:sz w:val="22"/>
      <w:szCs w:val="20"/>
      <w:lang w:eastAsia="en-US"/>
    </w:rPr>
  </w:style>
  <w:style w:type="paragraph" w:customStyle="1" w:styleId="QHeader">
    <w:name w:val="QHeader"/>
    <w:basedOn w:val="Normal"/>
    <w:rsid w:val="00136A36"/>
    <w:pPr>
      <w:tabs>
        <w:tab w:val="right" w:pos="9639"/>
      </w:tabs>
      <w:spacing w:after="0"/>
      <w:jc w:val="both"/>
    </w:pPr>
    <w:rPr>
      <w:rFonts w:eastAsia="Times New Roman" w:cs="Times New Roman"/>
      <w:sz w:val="22"/>
      <w:szCs w:val="20"/>
      <w:lang w:eastAsia="en-US"/>
    </w:rPr>
  </w:style>
  <w:style w:type="paragraph" w:styleId="ListParagraph">
    <w:name w:val="List Paragraph"/>
    <w:basedOn w:val="Normal"/>
    <w:uiPriority w:val="34"/>
    <w:rsid w:val="00E8303C"/>
    <w:pPr>
      <w:ind w:left="720"/>
      <w:contextualSpacing/>
    </w:pPr>
  </w:style>
  <w:style w:type="character" w:customStyle="1" w:styleId="Heading2Char">
    <w:name w:val="Heading 2 Char"/>
    <w:basedOn w:val="DefaultParagraphFont"/>
    <w:link w:val="Heading2"/>
    <w:rsid w:val="00893009"/>
    <w:rPr>
      <w:rFonts w:ascii="Arial" w:eastAsia="Arial Unicode MS" w:hAnsi="Arial" w:cs="Arial"/>
      <w:b/>
      <w:sz w:val="28"/>
      <w:szCs w:val="24"/>
    </w:rPr>
  </w:style>
  <w:style w:type="character" w:customStyle="1" w:styleId="BodyTextChar">
    <w:name w:val="Body Text Char"/>
    <w:basedOn w:val="DefaultParagraphFont"/>
    <w:link w:val="BodyText"/>
    <w:rsid w:val="00344818"/>
    <w:rPr>
      <w:rFonts w:ascii="Arial" w:eastAsia="Arial Unicode MS" w:hAnsi="Arial" w:cs="Arial"/>
      <w:sz w:val="24"/>
      <w:szCs w:val="24"/>
    </w:rPr>
  </w:style>
  <w:style w:type="character" w:customStyle="1" w:styleId="Heading4Char">
    <w:name w:val="Heading 4 Char"/>
    <w:basedOn w:val="DefaultParagraphFont"/>
    <w:link w:val="Heading4"/>
    <w:semiHidden/>
    <w:rsid w:val="00DE66A1"/>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DE66A1"/>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DE66A1"/>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DE66A1"/>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DE66A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DE66A1"/>
    <w:rPr>
      <w:rFonts w:asciiTheme="majorHAnsi" w:eastAsiaTheme="majorEastAsia" w:hAnsiTheme="majorHAnsi" w:cstheme="majorBidi"/>
      <w:i/>
      <w:iCs/>
      <w:color w:val="272727" w:themeColor="text1" w:themeTint="D8"/>
      <w:sz w:val="21"/>
      <w:szCs w:val="21"/>
    </w:rPr>
  </w:style>
  <w:style w:type="paragraph" w:styleId="Title">
    <w:name w:val="Title"/>
    <w:basedOn w:val="Heading1"/>
    <w:next w:val="Normal"/>
    <w:link w:val="TitleChar"/>
    <w:qFormat/>
    <w:rsid w:val="00893009"/>
    <w:rPr>
      <w:sz w:val="40"/>
    </w:rPr>
  </w:style>
  <w:style w:type="character" w:customStyle="1" w:styleId="TitleChar">
    <w:name w:val="Title Char"/>
    <w:basedOn w:val="DefaultParagraphFont"/>
    <w:link w:val="Title"/>
    <w:rsid w:val="00893009"/>
    <w:rPr>
      <w:rFonts w:ascii="Arial" w:eastAsia="Arial Unicode MS" w:hAnsi="Arial" w:cs="Arial"/>
      <w:b/>
      <w:bCs/>
      <w:kern w:val="32"/>
      <w:sz w:val="40"/>
      <w:szCs w:val="32"/>
    </w:rPr>
  </w:style>
  <w:style w:type="paragraph" w:styleId="List">
    <w:name w:val="List"/>
    <w:basedOn w:val="Normal"/>
    <w:rsid w:val="008A1D48"/>
    <w:pPr>
      <w:tabs>
        <w:tab w:val="left" w:pos="397"/>
      </w:tabs>
      <w:spacing w:before="120" w:after="0" w:line="264" w:lineRule="auto"/>
      <w:ind w:left="397" w:right="397" w:hanging="397"/>
      <w:jc w:val="both"/>
    </w:pPr>
    <w:rPr>
      <w:rFonts w:eastAsia="Times New Roman" w:cs="Times New Roman"/>
      <w:sz w:val="26"/>
    </w:rPr>
  </w:style>
  <w:style w:type="paragraph" w:customStyle="1" w:styleId="Narrowspace">
    <w:name w:val="Narrow space"/>
    <w:basedOn w:val="Normal"/>
    <w:rsid w:val="00AA79DC"/>
    <w:pPr>
      <w:tabs>
        <w:tab w:val="left" w:pos="397"/>
      </w:tabs>
      <w:spacing w:after="0" w:line="264" w:lineRule="auto"/>
      <w:jc w:val="both"/>
    </w:pPr>
    <w:rPr>
      <w:rFonts w:eastAsia="Times New Roman" w:cs="Times New Roman"/>
      <w:sz w:val="16"/>
    </w:rPr>
  </w:style>
  <w:style w:type="paragraph" w:customStyle="1" w:styleId="Narrownarrowspace">
    <w:name w:val="Narrow narrow space"/>
    <w:basedOn w:val="Normal"/>
    <w:rsid w:val="00AA79DC"/>
    <w:pPr>
      <w:tabs>
        <w:tab w:val="left" w:pos="397"/>
      </w:tabs>
      <w:spacing w:after="0" w:line="264" w:lineRule="auto"/>
      <w:jc w:val="both"/>
    </w:pPr>
    <w:rPr>
      <w:rFonts w:eastAsia="Times New Roman" w:cs="Times New Roman"/>
      <w:sz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small\AppData\Local\Temp\1fa126c6-a17e-429c-9797-df34da6626e9\Document%20template%20for%20use%20with%20QPulse%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87EBB-370B-4D6B-A118-BC9692035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template for use with QPulse (2003)</Template>
  <TotalTime>0</TotalTime>
  <Pages>2</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Title</vt:lpstr>
    </vt:vector>
  </TitlesOfParts>
  <Company>NHS Lothian eHealth Dept</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SMART</dc:creator>
  <cp:lastModifiedBy>Dias-Scoon, Beth</cp:lastModifiedBy>
  <cp:revision>2</cp:revision>
  <cp:lastPrinted>2015-09-02T10:21:00Z</cp:lastPrinted>
  <dcterms:created xsi:type="dcterms:W3CDTF">2024-06-12T09:18:00Z</dcterms:created>
  <dcterms:modified xsi:type="dcterms:W3CDTF">2024-06-12T09:18:00Z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DocNo</vt:lpwstr>
  </property>
  <property fmtid="{D5CDD505-2E9C-101B-9397-08002B2CF9AE}" pid="3" name="Version Number">
    <vt:lpwstr>1</vt:lpwstr>
  </property>
</Properties>
</file>